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3C" w:rsidRPr="001F732A" w:rsidRDefault="00DE423C" w:rsidP="00E51941">
      <w:pPr>
        <w:pStyle w:val="msoaddress"/>
        <w:widowControl w:val="0"/>
        <w:tabs>
          <w:tab w:val="left" w:pos="3780"/>
        </w:tabs>
        <w:ind w:left="-540"/>
        <w:jc w:val="center"/>
        <w:rPr>
          <w:b/>
          <w:sz w:val="28"/>
          <w:szCs w:val="28"/>
        </w:rPr>
      </w:pPr>
      <w:r w:rsidRPr="001F732A">
        <w:rPr>
          <w:b/>
          <w:sz w:val="28"/>
          <w:szCs w:val="28"/>
        </w:rPr>
        <w:t>Anne McClure Walk</w:t>
      </w:r>
    </w:p>
    <w:p w:rsidR="00DE423C" w:rsidRPr="001F732A" w:rsidRDefault="00DE423C" w:rsidP="007367E7">
      <w:pPr>
        <w:pStyle w:val="msoaddress"/>
        <w:widowControl w:val="0"/>
        <w:ind w:left="-540"/>
        <w:jc w:val="center"/>
        <w:rPr>
          <w:sz w:val="23"/>
          <w:szCs w:val="23"/>
        </w:rPr>
      </w:pPr>
      <w:r w:rsidRPr="001F732A">
        <w:rPr>
          <w:sz w:val="23"/>
          <w:szCs w:val="23"/>
        </w:rPr>
        <w:t>Phone: 217-</w:t>
      </w:r>
      <w:r w:rsidR="00B2188B">
        <w:rPr>
          <w:sz w:val="23"/>
          <w:szCs w:val="23"/>
        </w:rPr>
        <w:t>273-0802</w:t>
      </w:r>
    </w:p>
    <w:p w:rsidR="00BB65DE" w:rsidRPr="001F732A" w:rsidRDefault="00D16BF5" w:rsidP="00BB65DE">
      <w:pPr>
        <w:pStyle w:val="msoaddress"/>
        <w:widowControl w:val="0"/>
        <w:ind w:left="-540"/>
        <w:jc w:val="center"/>
        <w:rPr>
          <w:sz w:val="23"/>
          <w:szCs w:val="23"/>
        </w:rPr>
      </w:pPr>
      <w:r w:rsidRPr="001F732A">
        <w:rPr>
          <w:sz w:val="23"/>
          <w:szCs w:val="23"/>
        </w:rPr>
        <w:t xml:space="preserve">E-mail: </w:t>
      </w:r>
      <w:r w:rsidR="00BB65DE">
        <w:rPr>
          <w:sz w:val="23"/>
          <w:szCs w:val="23"/>
        </w:rPr>
        <w:t>amcclur3@illinois.edu</w:t>
      </w:r>
    </w:p>
    <w:p w:rsidR="00DE423C" w:rsidRPr="001F732A" w:rsidRDefault="00DE423C">
      <w:pPr>
        <w:pStyle w:val="Heading4"/>
        <w:widowControl w:val="0"/>
        <w:tabs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  <w:r w:rsidRPr="001F732A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:rsidR="001F732A" w:rsidRDefault="0042735F" w:rsidP="00752B30">
      <w:pPr>
        <w:pStyle w:val="BodyText3"/>
        <w:widowControl w:val="0"/>
        <w:ind w:left="-540"/>
        <w:rPr>
          <w:sz w:val="23"/>
          <w:szCs w:val="23"/>
        </w:rPr>
      </w:pPr>
      <w:r>
        <w:rPr>
          <w:sz w:val="23"/>
          <w:szCs w:val="23"/>
        </w:rPr>
        <w:t>August 2014</w:t>
      </w:r>
      <w:r w:rsidR="00752B30" w:rsidRPr="001F732A">
        <w:rPr>
          <w:sz w:val="23"/>
          <w:szCs w:val="23"/>
        </w:rPr>
        <w:tab/>
      </w:r>
      <w:r w:rsidR="00982D4D" w:rsidRPr="001F732A">
        <w:rPr>
          <w:sz w:val="23"/>
          <w:szCs w:val="23"/>
        </w:rPr>
        <w:tab/>
      </w:r>
      <w:r w:rsidR="00D16BF5" w:rsidRPr="001F732A">
        <w:rPr>
          <w:sz w:val="23"/>
          <w:szCs w:val="23"/>
        </w:rPr>
        <w:t>PhD in Experimental Psychology</w:t>
      </w:r>
      <w:r w:rsidR="007476BC" w:rsidRPr="001F732A">
        <w:rPr>
          <w:sz w:val="23"/>
          <w:szCs w:val="23"/>
        </w:rPr>
        <w:t>:</w:t>
      </w:r>
      <w:r w:rsidR="001F732A">
        <w:rPr>
          <w:sz w:val="23"/>
          <w:szCs w:val="23"/>
        </w:rPr>
        <w:t xml:space="preserve"> Cognitive Neuroscience, Saint Louis University</w:t>
      </w:r>
    </w:p>
    <w:p w:rsidR="001F732A" w:rsidRDefault="0042735F" w:rsidP="001F732A">
      <w:pPr>
        <w:pStyle w:val="BodyText3"/>
        <w:widowControl w:val="0"/>
        <w:ind w:left="-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52B30" w:rsidRPr="001F732A">
        <w:rPr>
          <w:sz w:val="23"/>
          <w:szCs w:val="23"/>
        </w:rPr>
        <w:tab/>
      </w:r>
      <w:r w:rsidR="001F732A">
        <w:rPr>
          <w:sz w:val="23"/>
          <w:szCs w:val="23"/>
        </w:rPr>
        <w:t>Honors: Dissertation Research Fellowship</w:t>
      </w:r>
    </w:p>
    <w:p w:rsidR="005B1945" w:rsidRPr="001F732A" w:rsidRDefault="001F732A" w:rsidP="001F732A">
      <w:pPr>
        <w:pStyle w:val="BodyText3"/>
        <w:widowControl w:val="0"/>
        <w:ind w:left="-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B1945" w:rsidRPr="001F732A">
        <w:rPr>
          <w:sz w:val="23"/>
          <w:szCs w:val="23"/>
        </w:rPr>
        <w:t>Cum GPA: 4.0/4.0</w:t>
      </w:r>
    </w:p>
    <w:p w:rsidR="00E35789" w:rsidRPr="001F732A" w:rsidRDefault="00E35789" w:rsidP="00E35789">
      <w:pPr>
        <w:rPr>
          <w:sz w:val="23"/>
          <w:szCs w:val="23"/>
        </w:rPr>
      </w:pP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  <w:t xml:space="preserve">Dissertation: The Effects of Auditory and Language Experience on Tasks of </w:t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  <w:t>Sequential and Spatial Learning</w:t>
      </w:r>
    </w:p>
    <w:p w:rsidR="00E35789" w:rsidRPr="001F732A" w:rsidRDefault="00E35789" w:rsidP="0039722D">
      <w:pPr>
        <w:pStyle w:val="BodyText3"/>
        <w:widowControl w:val="0"/>
        <w:ind w:left="180" w:firstLine="1260"/>
        <w:rPr>
          <w:sz w:val="23"/>
          <w:szCs w:val="23"/>
        </w:rPr>
      </w:pPr>
      <w:r w:rsidRPr="001F732A">
        <w:rPr>
          <w:sz w:val="23"/>
          <w:szCs w:val="23"/>
        </w:rPr>
        <w:t xml:space="preserve">Supervisor: Christopher M. Conway </w:t>
      </w:r>
    </w:p>
    <w:p w:rsidR="00D16BF5" w:rsidRPr="001F732A" w:rsidRDefault="00D16BF5">
      <w:pPr>
        <w:pStyle w:val="BodyText3"/>
        <w:widowControl w:val="0"/>
        <w:ind w:left="-540"/>
        <w:rPr>
          <w:sz w:val="23"/>
          <w:szCs w:val="23"/>
        </w:rPr>
      </w:pPr>
    </w:p>
    <w:p w:rsidR="00DE423C" w:rsidRPr="001F732A" w:rsidRDefault="00752B30">
      <w:pPr>
        <w:pStyle w:val="BodyText3"/>
        <w:widowControl w:val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July 2009</w:t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="00DE423C" w:rsidRPr="001F732A">
        <w:rPr>
          <w:sz w:val="23"/>
          <w:szCs w:val="23"/>
        </w:rPr>
        <w:t>Master of Arts in Clinical Psychology, Eastern Illinois University</w:t>
      </w:r>
    </w:p>
    <w:p w:rsidR="00DE423C" w:rsidRPr="001F732A" w:rsidRDefault="00DE423C" w:rsidP="0039722D">
      <w:pPr>
        <w:pStyle w:val="BodyText3"/>
        <w:widowControl w:val="0"/>
        <w:ind w:left="180" w:firstLine="1260"/>
        <w:rPr>
          <w:sz w:val="23"/>
          <w:szCs w:val="23"/>
        </w:rPr>
      </w:pPr>
      <w:r w:rsidRPr="001F732A">
        <w:rPr>
          <w:sz w:val="23"/>
          <w:szCs w:val="23"/>
        </w:rPr>
        <w:t>Honors:  Inter-dep</w:t>
      </w:r>
      <w:r w:rsidR="00D16BF5" w:rsidRPr="001F732A">
        <w:rPr>
          <w:sz w:val="23"/>
          <w:szCs w:val="23"/>
        </w:rPr>
        <w:t>artmental research assistantship</w:t>
      </w:r>
    </w:p>
    <w:p w:rsidR="00DE423C" w:rsidRPr="001F732A" w:rsidRDefault="00DE423C" w:rsidP="0039722D">
      <w:pPr>
        <w:pStyle w:val="BodyText3"/>
        <w:widowControl w:val="0"/>
        <w:ind w:left="180" w:firstLine="1260"/>
        <w:rPr>
          <w:sz w:val="23"/>
          <w:szCs w:val="23"/>
        </w:rPr>
      </w:pPr>
      <w:r w:rsidRPr="001F732A">
        <w:rPr>
          <w:sz w:val="23"/>
          <w:szCs w:val="23"/>
        </w:rPr>
        <w:t>Cum GPA:  4.0/4.0</w:t>
      </w:r>
    </w:p>
    <w:p w:rsidR="00E35789" w:rsidRPr="001F732A" w:rsidRDefault="00E35789" w:rsidP="0039722D">
      <w:pPr>
        <w:pStyle w:val="BodyText3"/>
        <w:widowControl w:val="0"/>
        <w:ind w:left="180" w:firstLine="1260"/>
        <w:rPr>
          <w:sz w:val="23"/>
          <w:szCs w:val="23"/>
        </w:rPr>
      </w:pPr>
      <w:r w:rsidRPr="001F732A">
        <w:rPr>
          <w:sz w:val="23"/>
          <w:szCs w:val="23"/>
        </w:rPr>
        <w:t>Thesis: The Effect of Visual Magnification and Reduction on Perceived Hand Size</w:t>
      </w:r>
    </w:p>
    <w:p w:rsidR="00E35789" w:rsidRPr="001F732A" w:rsidRDefault="00E35789" w:rsidP="0039722D">
      <w:pPr>
        <w:pStyle w:val="BodyText3"/>
        <w:widowControl w:val="0"/>
        <w:ind w:left="180" w:firstLine="1260"/>
        <w:rPr>
          <w:sz w:val="23"/>
          <w:szCs w:val="23"/>
        </w:rPr>
      </w:pPr>
      <w:r w:rsidRPr="001F732A">
        <w:rPr>
          <w:sz w:val="23"/>
          <w:szCs w:val="23"/>
        </w:rPr>
        <w:t>Supervisor: Morton A. Heller</w:t>
      </w:r>
    </w:p>
    <w:p w:rsidR="00DE423C" w:rsidRPr="001F732A" w:rsidRDefault="00DE423C">
      <w:pPr>
        <w:pStyle w:val="BodyText3"/>
        <w:widowControl w:val="0"/>
        <w:ind w:left="-540"/>
        <w:rPr>
          <w:sz w:val="23"/>
          <w:szCs w:val="23"/>
        </w:rPr>
      </w:pPr>
    </w:p>
    <w:p w:rsidR="00DE423C" w:rsidRPr="001F732A" w:rsidRDefault="0039722D">
      <w:pPr>
        <w:pStyle w:val="BodyText3"/>
        <w:widowControl w:val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May 2007</w:t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="00DE423C" w:rsidRPr="001F732A">
        <w:rPr>
          <w:sz w:val="23"/>
          <w:szCs w:val="23"/>
        </w:rPr>
        <w:t>Bachelor of Arts in Psychology, Eastern Illinois University</w:t>
      </w:r>
    </w:p>
    <w:p w:rsidR="00DE423C" w:rsidRPr="001F732A" w:rsidRDefault="00DE423C" w:rsidP="0039722D">
      <w:pPr>
        <w:pStyle w:val="BodyText3"/>
        <w:widowControl w:val="0"/>
        <w:ind w:left="180" w:firstLine="1260"/>
        <w:rPr>
          <w:sz w:val="23"/>
          <w:szCs w:val="23"/>
        </w:rPr>
      </w:pPr>
      <w:r w:rsidRPr="001F732A">
        <w:rPr>
          <w:sz w:val="23"/>
          <w:szCs w:val="23"/>
        </w:rPr>
        <w:t>Honors: Dean’s list, University and Departmental honors programs</w:t>
      </w:r>
    </w:p>
    <w:p w:rsidR="00DE423C" w:rsidRPr="001F732A" w:rsidRDefault="00DE423C" w:rsidP="0039722D">
      <w:pPr>
        <w:pStyle w:val="BodyText3"/>
        <w:widowControl w:val="0"/>
        <w:ind w:left="180" w:firstLine="1260"/>
        <w:rPr>
          <w:sz w:val="23"/>
          <w:szCs w:val="23"/>
        </w:rPr>
      </w:pPr>
      <w:r w:rsidRPr="001F732A">
        <w:rPr>
          <w:sz w:val="23"/>
          <w:szCs w:val="23"/>
        </w:rPr>
        <w:t>Cum GPA: 3.91/4.0</w:t>
      </w:r>
    </w:p>
    <w:p w:rsidR="00DE423C" w:rsidRPr="001F732A" w:rsidRDefault="00DE423C" w:rsidP="0039722D">
      <w:pPr>
        <w:pStyle w:val="BodyText3"/>
        <w:widowControl w:val="0"/>
        <w:ind w:left="180" w:firstLine="1260"/>
        <w:rPr>
          <w:sz w:val="23"/>
          <w:szCs w:val="23"/>
        </w:rPr>
      </w:pPr>
      <w:r w:rsidRPr="001F732A">
        <w:rPr>
          <w:sz w:val="23"/>
          <w:szCs w:val="23"/>
        </w:rPr>
        <w:t>Major GPA: 4.0/4.0</w:t>
      </w:r>
    </w:p>
    <w:p w:rsidR="00E35789" w:rsidRPr="001F732A" w:rsidRDefault="00E35789" w:rsidP="0039722D">
      <w:pPr>
        <w:pStyle w:val="BodyText3"/>
        <w:widowControl w:val="0"/>
        <w:ind w:left="180" w:firstLine="1260"/>
        <w:rPr>
          <w:sz w:val="23"/>
          <w:szCs w:val="23"/>
        </w:rPr>
      </w:pPr>
      <w:r w:rsidRPr="001F732A">
        <w:rPr>
          <w:sz w:val="23"/>
          <w:szCs w:val="23"/>
        </w:rPr>
        <w:t>Undergraduate Honors Thesis: The Effect of Instruction on Creativity in Writing</w:t>
      </w:r>
    </w:p>
    <w:p w:rsidR="00E35789" w:rsidRPr="001F732A" w:rsidRDefault="00E35789" w:rsidP="0039722D">
      <w:pPr>
        <w:pStyle w:val="BodyText3"/>
        <w:widowControl w:val="0"/>
        <w:ind w:left="180" w:firstLine="1260"/>
        <w:rPr>
          <w:sz w:val="23"/>
          <w:szCs w:val="23"/>
        </w:rPr>
      </w:pPr>
      <w:r w:rsidRPr="001F732A">
        <w:rPr>
          <w:sz w:val="23"/>
          <w:szCs w:val="23"/>
        </w:rPr>
        <w:t>Supervisor: Morton A. Heller</w:t>
      </w:r>
    </w:p>
    <w:p w:rsidR="00AB0BCD" w:rsidRDefault="00AB0BCD">
      <w:pPr>
        <w:pStyle w:val="Heading4"/>
        <w:widowControl w:val="0"/>
        <w:tabs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:rsidR="002B08DF" w:rsidRDefault="00AB0BCD" w:rsidP="002B08DF">
      <w:pPr>
        <w:pStyle w:val="Heading4"/>
        <w:widowControl w:val="0"/>
        <w:tabs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Awards and Fellowships</w:t>
      </w:r>
    </w:p>
    <w:p w:rsidR="002B08DF" w:rsidRPr="002B08DF" w:rsidRDefault="002B08DF" w:rsidP="002B08DF">
      <w:pPr>
        <w:pStyle w:val="BodyText3"/>
        <w:widowControl w:val="0"/>
        <w:ind w:left="-540"/>
        <w:rPr>
          <w:sz w:val="23"/>
          <w:szCs w:val="23"/>
        </w:rPr>
      </w:pPr>
      <w:r w:rsidRPr="002B08DF">
        <w:rPr>
          <w:sz w:val="23"/>
          <w:szCs w:val="23"/>
        </w:rPr>
        <w:t>March 2015</w:t>
      </w:r>
      <w:r w:rsidRPr="002B08DF">
        <w:rPr>
          <w:sz w:val="23"/>
          <w:szCs w:val="23"/>
        </w:rPr>
        <w:tab/>
        <w:t>Olsen Award for Distinguished Dissertation Research</w:t>
      </w:r>
    </w:p>
    <w:p w:rsidR="002B08DF" w:rsidRDefault="002B08DF" w:rsidP="00E237F3">
      <w:pPr>
        <w:pStyle w:val="BodyText3"/>
        <w:widowControl w:val="0"/>
        <w:ind w:left="-540"/>
        <w:rPr>
          <w:sz w:val="23"/>
          <w:szCs w:val="23"/>
        </w:rPr>
      </w:pPr>
      <w:r w:rsidRPr="002B08DF">
        <w:rPr>
          <w:sz w:val="23"/>
          <w:szCs w:val="23"/>
        </w:rPr>
        <w:tab/>
      </w:r>
      <w:r w:rsidRPr="002B08DF">
        <w:rPr>
          <w:sz w:val="23"/>
          <w:szCs w:val="23"/>
        </w:rPr>
        <w:tab/>
        <w:t>Saint Louis University</w:t>
      </w:r>
    </w:p>
    <w:p w:rsidR="00E237F3" w:rsidRPr="002B08DF" w:rsidRDefault="00E237F3" w:rsidP="00E237F3">
      <w:pPr>
        <w:pStyle w:val="BodyText3"/>
        <w:widowControl w:val="0"/>
        <w:ind w:left="-540"/>
      </w:pPr>
    </w:p>
    <w:p w:rsidR="001C11FD" w:rsidRPr="001F732A" w:rsidRDefault="00213252" w:rsidP="0039722D">
      <w:pPr>
        <w:pStyle w:val="BodyText3"/>
        <w:widowControl w:val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May</w:t>
      </w:r>
      <w:r w:rsidR="001C11FD" w:rsidRPr="001F732A">
        <w:rPr>
          <w:sz w:val="23"/>
          <w:szCs w:val="23"/>
        </w:rPr>
        <w:t xml:space="preserve"> 2012</w:t>
      </w:r>
      <w:r w:rsidR="001C11FD" w:rsidRPr="001F732A">
        <w:rPr>
          <w:sz w:val="23"/>
          <w:szCs w:val="23"/>
        </w:rPr>
        <w:tab/>
        <w:t>University Dissertation Fellowship</w:t>
      </w:r>
    </w:p>
    <w:p w:rsidR="001C11FD" w:rsidRPr="001F732A" w:rsidRDefault="001C11FD" w:rsidP="0039722D">
      <w:pPr>
        <w:pStyle w:val="BodyText3"/>
        <w:widowControl w:val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  <w:t>Saint Louis University</w:t>
      </w:r>
    </w:p>
    <w:p w:rsidR="001C11FD" w:rsidRPr="001F732A" w:rsidRDefault="001C11FD" w:rsidP="0039722D">
      <w:pPr>
        <w:pStyle w:val="BodyText3"/>
        <w:widowControl w:val="0"/>
        <w:ind w:left="-540"/>
        <w:rPr>
          <w:sz w:val="23"/>
          <w:szCs w:val="23"/>
        </w:rPr>
      </w:pPr>
    </w:p>
    <w:p w:rsidR="007568C6" w:rsidRPr="001F732A" w:rsidRDefault="007568C6" w:rsidP="007568C6">
      <w:pPr>
        <w:pStyle w:val="BodyText3"/>
        <w:widowControl w:val="0"/>
        <w:ind w:left="720" w:hanging="1260"/>
        <w:rPr>
          <w:sz w:val="23"/>
          <w:szCs w:val="23"/>
        </w:rPr>
      </w:pPr>
      <w:r w:rsidRPr="001F732A">
        <w:rPr>
          <w:sz w:val="23"/>
          <w:szCs w:val="23"/>
        </w:rPr>
        <w:t xml:space="preserve">April 2012 </w:t>
      </w:r>
      <w:r w:rsidRPr="001F732A">
        <w:rPr>
          <w:sz w:val="23"/>
          <w:szCs w:val="23"/>
        </w:rPr>
        <w:tab/>
        <w:t>Saint Louis University Graduate Student Association 18</w:t>
      </w:r>
      <w:r w:rsidRPr="001F732A">
        <w:rPr>
          <w:sz w:val="23"/>
          <w:szCs w:val="23"/>
          <w:vertAlign w:val="superscript"/>
        </w:rPr>
        <w:t>th</w:t>
      </w:r>
      <w:r w:rsidRPr="001F732A">
        <w:rPr>
          <w:sz w:val="23"/>
          <w:szCs w:val="23"/>
        </w:rPr>
        <w:t xml:space="preserve"> Annual Research Symposium Award (2</w:t>
      </w:r>
      <w:r w:rsidRPr="001F732A">
        <w:rPr>
          <w:sz w:val="23"/>
          <w:szCs w:val="23"/>
          <w:vertAlign w:val="superscript"/>
        </w:rPr>
        <w:t>nd</w:t>
      </w:r>
      <w:r w:rsidRPr="001F732A">
        <w:rPr>
          <w:sz w:val="23"/>
          <w:szCs w:val="23"/>
        </w:rPr>
        <w:t xml:space="preserve"> Place)</w:t>
      </w:r>
    </w:p>
    <w:p w:rsidR="007568C6" w:rsidRPr="001F732A" w:rsidRDefault="007568C6" w:rsidP="007568C6">
      <w:pPr>
        <w:pStyle w:val="BodyText3"/>
        <w:widowControl w:val="0"/>
        <w:ind w:left="720"/>
        <w:rPr>
          <w:sz w:val="23"/>
          <w:szCs w:val="23"/>
        </w:rPr>
      </w:pPr>
      <w:r w:rsidRPr="001F732A">
        <w:rPr>
          <w:sz w:val="23"/>
          <w:szCs w:val="23"/>
        </w:rPr>
        <w:t xml:space="preserve">Project Title: </w:t>
      </w:r>
      <w:r w:rsidRPr="001F732A">
        <w:rPr>
          <w:bCs/>
          <w:sz w:val="23"/>
          <w:szCs w:val="23"/>
        </w:rPr>
        <w:t>ERP Evidence for Different Sequence Learning Mechanisms in Children and Adults</w:t>
      </w:r>
      <w:r w:rsidRPr="001F732A">
        <w:rPr>
          <w:sz w:val="23"/>
          <w:szCs w:val="23"/>
        </w:rPr>
        <w:t xml:space="preserve"> </w:t>
      </w:r>
    </w:p>
    <w:p w:rsidR="007568C6" w:rsidRPr="001F732A" w:rsidRDefault="007568C6" w:rsidP="0039722D">
      <w:pPr>
        <w:pStyle w:val="BodyText3"/>
        <w:widowControl w:val="0"/>
        <w:ind w:left="-540"/>
        <w:rPr>
          <w:sz w:val="23"/>
          <w:szCs w:val="23"/>
        </w:rPr>
      </w:pPr>
    </w:p>
    <w:p w:rsidR="0039722D" w:rsidRPr="001F732A" w:rsidRDefault="0039722D" w:rsidP="0039722D">
      <w:pPr>
        <w:pStyle w:val="BodyText3"/>
        <w:widowControl w:val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April 2009</w:t>
      </w:r>
      <w:r w:rsidRPr="001F732A">
        <w:rPr>
          <w:sz w:val="23"/>
          <w:szCs w:val="23"/>
        </w:rPr>
        <w:tab/>
        <w:t>Distinguished Graduate Student Award</w:t>
      </w:r>
    </w:p>
    <w:p w:rsidR="00D16BF5" w:rsidRPr="001F732A" w:rsidRDefault="00D16BF5" w:rsidP="0039722D">
      <w:pPr>
        <w:pStyle w:val="BodyText3"/>
        <w:widowControl w:val="0"/>
        <w:ind w:left="-540" w:firstLine="1260"/>
        <w:rPr>
          <w:sz w:val="23"/>
          <w:szCs w:val="23"/>
        </w:rPr>
      </w:pPr>
      <w:r w:rsidRPr="001F732A">
        <w:rPr>
          <w:sz w:val="23"/>
          <w:szCs w:val="23"/>
        </w:rPr>
        <w:t>Eastern Illinois University</w:t>
      </w:r>
    </w:p>
    <w:p w:rsidR="00D16BF5" w:rsidRPr="001F732A" w:rsidRDefault="00D16BF5">
      <w:pPr>
        <w:pStyle w:val="BodyText3"/>
        <w:widowControl w:val="0"/>
        <w:ind w:left="-540"/>
        <w:rPr>
          <w:sz w:val="23"/>
          <w:szCs w:val="23"/>
        </w:rPr>
      </w:pPr>
    </w:p>
    <w:p w:rsidR="0039722D" w:rsidRPr="001F732A" w:rsidRDefault="0039722D" w:rsidP="0039722D">
      <w:pPr>
        <w:pStyle w:val="BodyText3"/>
        <w:widowControl w:val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 xml:space="preserve">April 2007 </w:t>
      </w:r>
      <w:r w:rsidR="001C11FD" w:rsidRPr="001F732A">
        <w:rPr>
          <w:sz w:val="23"/>
          <w:szCs w:val="23"/>
        </w:rPr>
        <w:tab/>
        <w:t>Fred L. Yaffe Award</w:t>
      </w:r>
    </w:p>
    <w:p w:rsidR="00DE423C" w:rsidRPr="001F732A" w:rsidRDefault="00DE423C" w:rsidP="0039722D">
      <w:pPr>
        <w:pStyle w:val="BodyText3"/>
        <w:widowControl w:val="0"/>
        <w:ind w:left="-540" w:firstLine="1260"/>
        <w:rPr>
          <w:sz w:val="23"/>
          <w:szCs w:val="23"/>
        </w:rPr>
      </w:pPr>
      <w:r w:rsidRPr="001F732A">
        <w:rPr>
          <w:sz w:val="23"/>
          <w:szCs w:val="23"/>
        </w:rPr>
        <w:t>Eastern Illinois University</w:t>
      </w:r>
    </w:p>
    <w:p w:rsidR="00DE423C" w:rsidRPr="001F732A" w:rsidRDefault="00DE423C">
      <w:pPr>
        <w:pStyle w:val="BodyText3"/>
        <w:widowControl w:val="0"/>
        <w:ind w:left="-540"/>
        <w:rPr>
          <w:sz w:val="23"/>
          <w:szCs w:val="23"/>
        </w:rPr>
      </w:pPr>
    </w:p>
    <w:p w:rsidR="0039722D" w:rsidRPr="001F732A" w:rsidRDefault="0039722D" w:rsidP="0039722D">
      <w:pPr>
        <w:pStyle w:val="BodyText3"/>
        <w:widowControl w:val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April 2006</w:t>
      </w:r>
      <w:r w:rsidRPr="001F732A">
        <w:rPr>
          <w:sz w:val="23"/>
          <w:szCs w:val="23"/>
        </w:rPr>
        <w:tab/>
        <w:t>Donald A. and Marie Rothschild Award</w:t>
      </w:r>
    </w:p>
    <w:p w:rsidR="00DE423C" w:rsidRPr="001F732A" w:rsidRDefault="00DE423C" w:rsidP="0039722D">
      <w:pPr>
        <w:pStyle w:val="BodyText3"/>
        <w:widowControl w:val="0"/>
        <w:ind w:left="-540" w:firstLine="1260"/>
        <w:rPr>
          <w:sz w:val="23"/>
          <w:szCs w:val="23"/>
        </w:rPr>
      </w:pPr>
      <w:r w:rsidRPr="001F732A">
        <w:rPr>
          <w:sz w:val="23"/>
          <w:szCs w:val="23"/>
        </w:rPr>
        <w:t>Eastern Illinois University</w:t>
      </w:r>
    </w:p>
    <w:p w:rsidR="00AB0BCD" w:rsidRDefault="00AB0BCD" w:rsidP="007568C6">
      <w:pPr>
        <w:pStyle w:val="Heading4"/>
        <w:widowControl w:val="0"/>
        <w:tabs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:rsidR="00322665" w:rsidRDefault="00982D4D" w:rsidP="00322665">
      <w:pPr>
        <w:pStyle w:val="Heading4"/>
        <w:widowControl w:val="0"/>
        <w:tabs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  <w:r w:rsidRPr="001F732A">
        <w:rPr>
          <w:rFonts w:ascii="Times New Roman" w:hAnsi="Times New Roman"/>
          <w:b/>
          <w:sz w:val="24"/>
          <w:szCs w:val="24"/>
          <w:u w:val="single"/>
        </w:rPr>
        <w:t>P</w:t>
      </w:r>
      <w:r w:rsidR="00DE423C" w:rsidRPr="001F732A">
        <w:rPr>
          <w:rFonts w:ascii="Times New Roman" w:hAnsi="Times New Roman"/>
          <w:b/>
          <w:sz w:val="24"/>
          <w:szCs w:val="24"/>
          <w:u w:val="single"/>
        </w:rPr>
        <w:t>ositions Held</w:t>
      </w:r>
    </w:p>
    <w:p w:rsidR="00322665" w:rsidRPr="00322665" w:rsidRDefault="00322665" w:rsidP="00322665">
      <w:pPr>
        <w:pStyle w:val="BodyText"/>
        <w:spacing w:after="0"/>
        <w:ind w:left="-540"/>
        <w:rPr>
          <w:rFonts w:eastAsia="Arial"/>
          <w:sz w:val="23"/>
          <w:szCs w:val="23"/>
        </w:rPr>
      </w:pPr>
      <w:r w:rsidRPr="00322665">
        <w:rPr>
          <w:rFonts w:eastAsia="Arial"/>
          <w:sz w:val="23"/>
          <w:szCs w:val="23"/>
        </w:rPr>
        <w:t>Aug 2016- present</w:t>
      </w:r>
      <w:r w:rsidRPr="00322665">
        <w:rPr>
          <w:rFonts w:eastAsia="Arial"/>
          <w:sz w:val="23"/>
          <w:szCs w:val="23"/>
        </w:rPr>
        <w:tab/>
        <w:t>Postdoctoral Scholar, University of Illinois at Urbana-Champaign</w:t>
      </w:r>
    </w:p>
    <w:p w:rsidR="00322665" w:rsidRPr="00322665" w:rsidRDefault="00322665" w:rsidP="00322665">
      <w:pPr>
        <w:pStyle w:val="BodyText"/>
        <w:spacing w:after="0"/>
        <w:ind w:left="1440"/>
        <w:rPr>
          <w:rFonts w:eastAsia="Arial"/>
          <w:sz w:val="23"/>
          <w:szCs w:val="23"/>
        </w:rPr>
      </w:pPr>
      <w:r w:rsidRPr="00322665">
        <w:rPr>
          <w:rFonts w:eastAsia="Arial"/>
          <w:b/>
          <w:sz w:val="23"/>
          <w:szCs w:val="23"/>
        </w:rPr>
        <w:lastRenderedPageBreak/>
        <w:t>Duties include</w:t>
      </w:r>
      <w:r>
        <w:rPr>
          <w:rFonts w:eastAsia="Arial"/>
          <w:b/>
          <w:sz w:val="23"/>
          <w:szCs w:val="23"/>
        </w:rPr>
        <w:t xml:space="preserve">: </w:t>
      </w:r>
      <w:r>
        <w:rPr>
          <w:rFonts w:eastAsia="Arial"/>
          <w:sz w:val="23"/>
          <w:szCs w:val="23"/>
        </w:rPr>
        <w:t>Processing and analyzing electro-physiological data, presenting at national conferences, preparing manuscripts for publication, interpreting and analyzing behavioral and body composition data, preparing future studies</w:t>
      </w:r>
    </w:p>
    <w:p w:rsidR="00322665" w:rsidRDefault="00322665" w:rsidP="00AC0689">
      <w:pPr>
        <w:pStyle w:val="BodyText"/>
        <w:spacing w:after="0"/>
        <w:ind w:left="-540"/>
        <w:rPr>
          <w:rFonts w:eastAsia="Arial"/>
          <w:sz w:val="23"/>
          <w:szCs w:val="23"/>
        </w:rPr>
      </w:pPr>
    </w:p>
    <w:p w:rsidR="00AC0689" w:rsidRDefault="00AC0689" w:rsidP="00AC0689">
      <w:pPr>
        <w:pStyle w:val="BodyText"/>
        <w:spacing w:after="0"/>
        <w:ind w:left="-540"/>
        <w:rPr>
          <w:rFonts w:eastAsia="Arial"/>
          <w:sz w:val="23"/>
          <w:szCs w:val="23"/>
        </w:rPr>
      </w:pPr>
      <w:r w:rsidRPr="00AC0689">
        <w:rPr>
          <w:rFonts w:eastAsia="Arial"/>
          <w:sz w:val="23"/>
          <w:szCs w:val="23"/>
        </w:rPr>
        <w:t xml:space="preserve">Aug 2015- </w:t>
      </w:r>
      <w:r w:rsidR="00322665">
        <w:rPr>
          <w:rFonts w:eastAsia="Arial"/>
          <w:sz w:val="23"/>
          <w:szCs w:val="23"/>
        </w:rPr>
        <w:t>July 2016</w:t>
      </w:r>
      <w:r>
        <w:rPr>
          <w:rFonts w:eastAsia="Arial"/>
          <w:sz w:val="23"/>
          <w:szCs w:val="23"/>
        </w:rPr>
        <w:tab/>
        <w:t>Postdoctoral Scholar, Un</w:t>
      </w:r>
      <w:r w:rsidR="00BB65DE">
        <w:rPr>
          <w:rFonts w:eastAsia="Arial"/>
          <w:sz w:val="23"/>
          <w:szCs w:val="23"/>
        </w:rPr>
        <w:t>iv</w:t>
      </w:r>
      <w:r>
        <w:rPr>
          <w:rFonts w:eastAsia="Arial"/>
          <w:sz w:val="23"/>
          <w:szCs w:val="23"/>
        </w:rPr>
        <w:t>ersity of Illinois at Urbana-Champaign</w:t>
      </w:r>
    </w:p>
    <w:p w:rsidR="00AC0689" w:rsidRDefault="00AC0689" w:rsidP="00AC0689">
      <w:pPr>
        <w:pStyle w:val="BodyText"/>
        <w:spacing w:after="0"/>
        <w:ind w:left="1440"/>
        <w:rPr>
          <w:rFonts w:eastAsia="Arial"/>
          <w:sz w:val="23"/>
          <w:szCs w:val="23"/>
        </w:rPr>
      </w:pPr>
      <w:r w:rsidRPr="00AC0689">
        <w:rPr>
          <w:rFonts w:eastAsia="Arial"/>
          <w:b/>
          <w:sz w:val="23"/>
          <w:szCs w:val="23"/>
        </w:rPr>
        <w:t>Duties include</w:t>
      </w:r>
      <w:r>
        <w:rPr>
          <w:rFonts w:eastAsia="Arial"/>
          <w:sz w:val="23"/>
          <w:szCs w:val="23"/>
        </w:rPr>
        <w:t>: proc</w:t>
      </w:r>
      <w:r w:rsidR="00322665">
        <w:rPr>
          <w:rFonts w:eastAsia="Arial"/>
          <w:sz w:val="23"/>
          <w:szCs w:val="23"/>
        </w:rPr>
        <w:t>essing and analyzing electro-physiological</w:t>
      </w:r>
      <w:r>
        <w:rPr>
          <w:rFonts w:eastAsia="Arial"/>
          <w:sz w:val="23"/>
          <w:szCs w:val="23"/>
        </w:rPr>
        <w:t xml:space="preserve"> data, writing scientific manuscripts for publication, presenting research at professional conferences, generating research questions for future study</w:t>
      </w:r>
    </w:p>
    <w:p w:rsidR="00AC0689" w:rsidRDefault="00AC0689" w:rsidP="00AC0689">
      <w:pPr>
        <w:pStyle w:val="BodyText"/>
        <w:spacing w:after="0"/>
        <w:ind w:left="1440"/>
        <w:rPr>
          <w:rFonts w:eastAsia="Arial"/>
          <w:sz w:val="23"/>
          <w:szCs w:val="23"/>
        </w:rPr>
      </w:pPr>
      <w:r>
        <w:rPr>
          <w:rFonts w:eastAsia="Arial"/>
          <w:sz w:val="23"/>
          <w:szCs w:val="23"/>
        </w:rPr>
        <w:t>PI: Charles Hillman</w:t>
      </w:r>
      <w:r w:rsidR="00322665">
        <w:rPr>
          <w:rFonts w:eastAsia="Arial"/>
          <w:sz w:val="23"/>
          <w:szCs w:val="23"/>
        </w:rPr>
        <w:t>, Neurocognitive Kinesiology Laboratory</w:t>
      </w:r>
    </w:p>
    <w:p w:rsidR="00AC0689" w:rsidRPr="00AC0689" w:rsidRDefault="00AC0689" w:rsidP="00AC0689">
      <w:pPr>
        <w:pStyle w:val="BodyText"/>
        <w:spacing w:after="0"/>
        <w:ind w:left="-540"/>
        <w:rPr>
          <w:rFonts w:eastAsia="Arial"/>
          <w:sz w:val="23"/>
          <w:szCs w:val="23"/>
        </w:rPr>
      </w:pPr>
    </w:p>
    <w:p w:rsidR="00BD2680" w:rsidRDefault="001D592E" w:rsidP="0039722D">
      <w:pPr>
        <w:pStyle w:val="BodyText3"/>
        <w:widowControl w:val="0"/>
        <w:ind w:left="-540"/>
        <w:rPr>
          <w:sz w:val="23"/>
          <w:szCs w:val="23"/>
        </w:rPr>
      </w:pPr>
      <w:r>
        <w:rPr>
          <w:sz w:val="23"/>
          <w:szCs w:val="23"/>
        </w:rPr>
        <w:t>Aug 2014-Nov 2014</w:t>
      </w:r>
      <w:r w:rsidR="00BD2680">
        <w:rPr>
          <w:sz w:val="23"/>
          <w:szCs w:val="23"/>
        </w:rPr>
        <w:tab/>
        <w:t>Visiting Scholar, University of Illinois at Urbana- Champaign</w:t>
      </w:r>
    </w:p>
    <w:p w:rsidR="00BD2680" w:rsidRDefault="00BD2680" w:rsidP="00BD2680">
      <w:pPr>
        <w:pStyle w:val="BodyText3"/>
        <w:widowControl w:val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 xml:space="preserve">Duties included: </w:t>
      </w:r>
      <w:r>
        <w:rPr>
          <w:sz w:val="23"/>
          <w:szCs w:val="23"/>
        </w:rPr>
        <w:t>assisting in laying the groundwork for new ERP investigations into sequence processing in atypically developing children</w:t>
      </w:r>
    </w:p>
    <w:p w:rsidR="00BD2680" w:rsidRPr="00BD2680" w:rsidRDefault="00AC0689" w:rsidP="00BD2680">
      <w:pPr>
        <w:pStyle w:val="BodyText3"/>
        <w:widowControl w:val="0"/>
        <w:ind w:left="1440"/>
        <w:rPr>
          <w:sz w:val="23"/>
          <w:szCs w:val="23"/>
        </w:rPr>
      </w:pPr>
      <w:r>
        <w:rPr>
          <w:sz w:val="23"/>
          <w:szCs w:val="23"/>
        </w:rPr>
        <w:t>PI</w:t>
      </w:r>
      <w:r w:rsidR="00BD2680">
        <w:rPr>
          <w:sz w:val="23"/>
          <w:szCs w:val="23"/>
        </w:rPr>
        <w:t>: Matthew Dye</w:t>
      </w:r>
    </w:p>
    <w:p w:rsidR="00BD2680" w:rsidRPr="00BD2680" w:rsidRDefault="00BD2680" w:rsidP="0039722D">
      <w:pPr>
        <w:pStyle w:val="BodyText3"/>
        <w:widowControl w:val="0"/>
        <w:ind w:left="-540"/>
        <w:rPr>
          <w:b/>
          <w:sz w:val="23"/>
          <w:szCs w:val="23"/>
        </w:rPr>
      </w:pPr>
    </w:p>
    <w:p w:rsidR="00AB0BCD" w:rsidRDefault="00AB0BCD" w:rsidP="0039722D">
      <w:pPr>
        <w:pStyle w:val="BodyText3"/>
        <w:widowControl w:val="0"/>
        <w:ind w:left="-540"/>
        <w:rPr>
          <w:sz w:val="23"/>
          <w:szCs w:val="23"/>
        </w:rPr>
      </w:pPr>
      <w:r>
        <w:rPr>
          <w:sz w:val="23"/>
          <w:szCs w:val="23"/>
        </w:rPr>
        <w:t>Aug 2013-</w:t>
      </w:r>
      <w:r w:rsidR="0042735F">
        <w:rPr>
          <w:sz w:val="23"/>
          <w:szCs w:val="23"/>
        </w:rPr>
        <w:t>Present</w:t>
      </w:r>
      <w:r>
        <w:rPr>
          <w:sz w:val="23"/>
          <w:szCs w:val="23"/>
        </w:rPr>
        <w:tab/>
        <w:t>Psychology Faculty, Eastern Illinois University</w:t>
      </w:r>
    </w:p>
    <w:p w:rsidR="00AB0BCD" w:rsidRPr="00AB0BCD" w:rsidRDefault="00AB0BCD" w:rsidP="00AB0BCD">
      <w:pPr>
        <w:pStyle w:val="BodyText3"/>
        <w:widowControl w:val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>Duties include</w:t>
      </w:r>
      <w:r w:rsidR="00BD2680">
        <w:rPr>
          <w:b/>
          <w:sz w:val="23"/>
          <w:szCs w:val="23"/>
        </w:rPr>
        <w:t>d</w:t>
      </w:r>
      <w:r>
        <w:rPr>
          <w:b/>
          <w:sz w:val="23"/>
          <w:szCs w:val="23"/>
        </w:rPr>
        <w:t xml:space="preserve">: </w:t>
      </w:r>
      <w:r>
        <w:rPr>
          <w:sz w:val="23"/>
          <w:szCs w:val="23"/>
        </w:rPr>
        <w:t>lecture preparation and delivery, use of active learning strategies,</w:t>
      </w:r>
      <w:r w:rsidR="005A4520">
        <w:rPr>
          <w:sz w:val="23"/>
          <w:szCs w:val="23"/>
        </w:rPr>
        <w:t xml:space="preserve"> Socratic teaching methods,</w:t>
      </w:r>
      <w:r>
        <w:rPr>
          <w:sz w:val="23"/>
          <w:szCs w:val="23"/>
        </w:rPr>
        <w:t xml:space="preserve"> designing effective tools for student assessment, grading, course data management, regular meetings with students, adherence to office hours.</w:t>
      </w:r>
    </w:p>
    <w:p w:rsidR="00AB0BCD" w:rsidRDefault="00AB0BCD" w:rsidP="0039722D">
      <w:pPr>
        <w:pStyle w:val="BodyText3"/>
        <w:widowControl w:val="0"/>
        <w:ind w:left="-540"/>
        <w:rPr>
          <w:sz w:val="23"/>
          <w:szCs w:val="23"/>
        </w:rPr>
      </w:pPr>
    </w:p>
    <w:p w:rsidR="00982D4D" w:rsidRPr="001F732A" w:rsidRDefault="00982D4D" w:rsidP="0039722D">
      <w:pPr>
        <w:pStyle w:val="BodyText3"/>
        <w:widowControl w:val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May 2012-May2013 University Dissertation Fellow, Saint Louis University</w:t>
      </w:r>
    </w:p>
    <w:p w:rsidR="00982D4D" w:rsidRPr="001F732A" w:rsidRDefault="00982D4D" w:rsidP="00982D4D">
      <w:pPr>
        <w:pStyle w:val="BodyText3"/>
        <w:widowControl w:val="0"/>
        <w:ind w:left="1440"/>
        <w:rPr>
          <w:sz w:val="23"/>
          <w:szCs w:val="23"/>
        </w:rPr>
      </w:pPr>
      <w:r w:rsidRPr="001F732A">
        <w:rPr>
          <w:b/>
          <w:sz w:val="23"/>
          <w:szCs w:val="23"/>
        </w:rPr>
        <w:t xml:space="preserve">Duties included: </w:t>
      </w:r>
      <w:r w:rsidRPr="001F732A">
        <w:rPr>
          <w:sz w:val="23"/>
          <w:szCs w:val="23"/>
        </w:rPr>
        <w:t>developing research projects, administering electrophysiological tests, analyzing behavioral and electrophysiological data, preparing manuscripts, training undergraduate students on ERP administration.</w:t>
      </w:r>
    </w:p>
    <w:p w:rsidR="00982D4D" w:rsidRPr="001F732A" w:rsidRDefault="00982D4D" w:rsidP="00982D4D">
      <w:pPr>
        <w:pStyle w:val="BodyText3"/>
        <w:widowControl w:val="0"/>
        <w:ind w:left="-540"/>
        <w:rPr>
          <w:b/>
          <w:sz w:val="23"/>
          <w:szCs w:val="23"/>
        </w:rPr>
      </w:pPr>
    </w:p>
    <w:p w:rsidR="00982D4D" w:rsidRPr="001F732A" w:rsidRDefault="00982D4D" w:rsidP="00982D4D">
      <w:pPr>
        <w:pStyle w:val="BodyText3"/>
        <w:widowControl w:val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Aug 2012- Dec 2012 Adjunct Instructor, Lakeland College</w:t>
      </w:r>
    </w:p>
    <w:p w:rsidR="00982D4D" w:rsidRPr="001F732A" w:rsidRDefault="00982D4D" w:rsidP="00982D4D">
      <w:pPr>
        <w:pStyle w:val="BodyText3"/>
        <w:widowControl w:val="0"/>
        <w:ind w:left="1440"/>
        <w:rPr>
          <w:sz w:val="23"/>
          <w:szCs w:val="23"/>
        </w:rPr>
      </w:pPr>
      <w:r w:rsidRPr="001F732A">
        <w:rPr>
          <w:b/>
          <w:sz w:val="23"/>
          <w:szCs w:val="23"/>
        </w:rPr>
        <w:t xml:space="preserve">Duties included: </w:t>
      </w:r>
      <w:r w:rsidRPr="001F732A">
        <w:rPr>
          <w:sz w:val="23"/>
          <w:szCs w:val="23"/>
        </w:rPr>
        <w:t xml:space="preserve">course development, lecture preparation, development and use of active learning strategies, designing effective tools for student assessment, grading, course data management, regular meetings with students. </w:t>
      </w:r>
      <w:r w:rsidRPr="001F732A">
        <w:rPr>
          <w:b/>
          <w:sz w:val="23"/>
          <w:szCs w:val="23"/>
        </w:rPr>
        <w:t xml:space="preserve"> </w:t>
      </w:r>
    </w:p>
    <w:p w:rsidR="00982D4D" w:rsidRPr="001F732A" w:rsidRDefault="00982D4D" w:rsidP="0039722D">
      <w:pPr>
        <w:pStyle w:val="BodyText3"/>
        <w:widowControl w:val="0"/>
        <w:ind w:left="-540"/>
        <w:rPr>
          <w:sz w:val="23"/>
          <w:szCs w:val="23"/>
        </w:rPr>
      </w:pPr>
    </w:p>
    <w:p w:rsidR="005B1945" w:rsidRPr="001F732A" w:rsidRDefault="0039722D" w:rsidP="0039722D">
      <w:pPr>
        <w:pStyle w:val="BodyText3"/>
        <w:widowControl w:val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 xml:space="preserve">Aug 2009- </w:t>
      </w:r>
      <w:r w:rsidR="00982D4D" w:rsidRPr="001F732A">
        <w:rPr>
          <w:sz w:val="23"/>
          <w:szCs w:val="23"/>
        </w:rPr>
        <w:t xml:space="preserve">May2012 </w:t>
      </w:r>
      <w:r w:rsidR="005B1945" w:rsidRPr="001F732A">
        <w:rPr>
          <w:sz w:val="23"/>
          <w:szCs w:val="23"/>
        </w:rPr>
        <w:t xml:space="preserve">Graduate </w:t>
      </w:r>
      <w:r w:rsidR="00024C0A" w:rsidRPr="001F732A">
        <w:rPr>
          <w:sz w:val="23"/>
          <w:szCs w:val="23"/>
        </w:rPr>
        <w:t>Teaching/Research</w:t>
      </w:r>
      <w:r w:rsidR="005B1945" w:rsidRPr="001F732A">
        <w:rPr>
          <w:sz w:val="23"/>
          <w:szCs w:val="23"/>
        </w:rPr>
        <w:t xml:space="preserve"> Assistant</w:t>
      </w:r>
      <w:r w:rsidRPr="001F732A">
        <w:rPr>
          <w:sz w:val="23"/>
          <w:szCs w:val="23"/>
        </w:rPr>
        <w:t xml:space="preserve">, </w:t>
      </w:r>
      <w:r w:rsidR="005B1945" w:rsidRPr="001F732A">
        <w:rPr>
          <w:sz w:val="23"/>
          <w:szCs w:val="23"/>
        </w:rPr>
        <w:t>Saint Louis University</w:t>
      </w:r>
    </w:p>
    <w:p w:rsidR="00024C0A" w:rsidRPr="001F732A" w:rsidRDefault="00024C0A" w:rsidP="0039722D">
      <w:pPr>
        <w:pStyle w:val="BodyText3"/>
        <w:widowControl w:val="0"/>
        <w:ind w:left="1440"/>
        <w:rPr>
          <w:sz w:val="23"/>
          <w:szCs w:val="23"/>
        </w:rPr>
      </w:pPr>
      <w:r w:rsidRPr="001F732A">
        <w:rPr>
          <w:b/>
          <w:sz w:val="23"/>
          <w:szCs w:val="23"/>
        </w:rPr>
        <w:t>Teaching duties include</w:t>
      </w:r>
      <w:r w:rsidR="00982D4D" w:rsidRPr="001F732A">
        <w:rPr>
          <w:b/>
          <w:sz w:val="23"/>
          <w:szCs w:val="23"/>
        </w:rPr>
        <w:t>d</w:t>
      </w:r>
      <w:r w:rsidRPr="001F732A">
        <w:rPr>
          <w:sz w:val="23"/>
          <w:szCs w:val="23"/>
        </w:rPr>
        <w:t>:</w:t>
      </w:r>
      <w:r w:rsidR="00FD2C16" w:rsidRPr="001F732A">
        <w:rPr>
          <w:sz w:val="23"/>
          <w:szCs w:val="23"/>
        </w:rPr>
        <w:t xml:space="preserve"> adjunct teaching,</w:t>
      </w:r>
      <w:r w:rsidRPr="001F732A">
        <w:rPr>
          <w:sz w:val="23"/>
          <w:szCs w:val="23"/>
        </w:rPr>
        <w:t xml:space="preserve"> guest lectur</w:t>
      </w:r>
      <w:r w:rsidR="00FD2C16" w:rsidRPr="001F732A">
        <w:rPr>
          <w:sz w:val="23"/>
          <w:szCs w:val="23"/>
        </w:rPr>
        <w:t>ing</w:t>
      </w:r>
      <w:r w:rsidRPr="001F732A">
        <w:rPr>
          <w:sz w:val="23"/>
          <w:szCs w:val="23"/>
        </w:rPr>
        <w:t>, running test review sessions, course data management, supervising undergraduate research projects, creating course materials.</w:t>
      </w:r>
    </w:p>
    <w:p w:rsidR="005B1945" w:rsidRPr="001F732A" w:rsidRDefault="00E35789" w:rsidP="0039722D">
      <w:pPr>
        <w:pStyle w:val="BodyText3"/>
        <w:widowControl w:val="0"/>
        <w:ind w:left="1440"/>
        <w:rPr>
          <w:sz w:val="23"/>
          <w:szCs w:val="23"/>
        </w:rPr>
      </w:pPr>
      <w:r w:rsidRPr="001F732A">
        <w:rPr>
          <w:b/>
          <w:sz w:val="23"/>
          <w:szCs w:val="23"/>
        </w:rPr>
        <w:t>Brain Learning and Cognition Lab, r</w:t>
      </w:r>
      <w:r w:rsidR="005B1945" w:rsidRPr="001F732A">
        <w:rPr>
          <w:b/>
          <w:sz w:val="23"/>
          <w:szCs w:val="23"/>
        </w:rPr>
        <w:t>esearch duties include</w:t>
      </w:r>
      <w:r w:rsidR="005B1945" w:rsidRPr="001F732A">
        <w:rPr>
          <w:sz w:val="23"/>
          <w:szCs w:val="23"/>
        </w:rPr>
        <w:t xml:space="preserve">: administering behavioral and </w:t>
      </w:r>
      <w:r w:rsidR="00FD2C16" w:rsidRPr="001F732A">
        <w:rPr>
          <w:sz w:val="23"/>
          <w:szCs w:val="23"/>
        </w:rPr>
        <w:t>electrophysiological</w:t>
      </w:r>
      <w:r w:rsidR="005B1945" w:rsidRPr="001F732A">
        <w:rPr>
          <w:sz w:val="23"/>
          <w:szCs w:val="23"/>
        </w:rPr>
        <w:t xml:space="preserve"> tests, analyzing and interpreting data, developing and implementing research projects, preparing manuscripts.</w:t>
      </w:r>
    </w:p>
    <w:p w:rsidR="005B1945" w:rsidRPr="001F732A" w:rsidRDefault="005B1945">
      <w:pPr>
        <w:pStyle w:val="BodyText3"/>
        <w:widowControl w:val="0"/>
        <w:ind w:left="-540"/>
        <w:rPr>
          <w:sz w:val="23"/>
          <w:szCs w:val="23"/>
        </w:rPr>
      </w:pPr>
    </w:p>
    <w:p w:rsidR="005B1945" w:rsidRPr="001F732A" w:rsidRDefault="0039722D">
      <w:pPr>
        <w:pStyle w:val="BodyText3"/>
        <w:widowControl w:val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Aug 2008-</w:t>
      </w:r>
      <w:r w:rsidR="005B1945" w:rsidRPr="001F732A">
        <w:rPr>
          <w:sz w:val="23"/>
          <w:szCs w:val="23"/>
        </w:rPr>
        <w:t xml:space="preserve"> May2009</w:t>
      </w:r>
      <w:r w:rsidRPr="001F732A">
        <w:rPr>
          <w:sz w:val="23"/>
          <w:szCs w:val="23"/>
        </w:rPr>
        <w:tab/>
      </w:r>
      <w:r w:rsidR="005B1945" w:rsidRPr="001F732A">
        <w:rPr>
          <w:sz w:val="23"/>
          <w:szCs w:val="23"/>
        </w:rPr>
        <w:t>Graduate Assistant</w:t>
      </w:r>
      <w:r w:rsidRPr="001F732A">
        <w:rPr>
          <w:sz w:val="23"/>
          <w:szCs w:val="23"/>
        </w:rPr>
        <w:t xml:space="preserve">, </w:t>
      </w:r>
      <w:r w:rsidR="005B1945" w:rsidRPr="001F732A">
        <w:rPr>
          <w:sz w:val="23"/>
          <w:szCs w:val="23"/>
        </w:rPr>
        <w:t>The Human Resources Center of Clark and Edgar Counties</w:t>
      </w:r>
    </w:p>
    <w:p w:rsidR="005B1945" w:rsidRPr="001F732A" w:rsidRDefault="005B1945" w:rsidP="0039722D">
      <w:pPr>
        <w:pStyle w:val="BodyText3"/>
        <w:widowControl w:val="0"/>
        <w:ind w:left="1440"/>
        <w:rPr>
          <w:sz w:val="23"/>
          <w:szCs w:val="23"/>
        </w:rPr>
      </w:pPr>
      <w:r w:rsidRPr="001F732A">
        <w:rPr>
          <w:b/>
          <w:sz w:val="23"/>
          <w:szCs w:val="23"/>
        </w:rPr>
        <w:t>Duties included</w:t>
      </w:r>
      <w:r w:rsidRPr="001F732A">
        <w:rPr>
          <w:sz w:val="23"/>
          <w:szCs w:val="23"/>
        </w:rPr>
        <w:t>: providing therapy and case management services to individuals with a variety of mental health treatment needs.</w:t>
      </w:r>
    </w:p>
    <w:p w:rsidR="005B1945" w:rsidRPr="001F732A" w:rsidRDefault="005B1945">
      <w:pPr>
        <w:pStyle w:val="BodyText3"/>
        <w:widowControl w:val="0"/>
        <w:ind w:left="-540"/>
        <w:rPr>
          <w:sz w:val="23"/>
          <w:szCs w:val="23"/>
        </w:rPr>
      </w:pPr>
    </w:p>
    <w:p w:rsidR="00DE423C" w:rsidRPr="001F732A" w:rsidRDefault="005B1945">
      <w:pPr>
        <w:pStyle w:val="BodyText3"/>
        <w:widowControl w:val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May 2007</w:t>
      </w:r>
      <w:r w:rsidR="0039722D" w:rsidRPr="001F732A">
        <w:rPr>
          <w:sz w:val="23"/>
          <w:szCs w:val="23"/>
        </w:rPr>
        <w:t>-</w:t>
      </w:r>
      <w:r w:rsidRPr="001F732A">
        <w:rPr>
          <w:sz w:val="23"/>
          <w:szCs w:val="23"/>
        </w:rPr>
        <w:t>May 2008</w:t>
      </w:r>
      <w:r w:rsidR="00DE423C" w:rsidRPr="001F732A">
        <w:rPr>
          <w:sz w:val="23"/>
          <w:szCs w:val="23"/>
        </w:rPr>
        <w:t xml:space="preserve"> </w:t>
      </w:r>
      <w:r w:rsidRPr="001F732A">
        <w:rPr>
          <w:sz w:val="23"/>
          <w:szCs w:val="23"/>
        </w:rPr>
        <w:t>Graduate Research Assistant</w:t>
      </w:r>
      <w:r w:rsidR="0039722D" w:rsidRPr="001F732A">
        <w:rPr>
          <w:sz w:val="23"/>
          <w:szCs w:val="23"/>
        </w:rPr>
        <w:t xml:space="preserve">, </w:t>
      </w:r>
      <w:r w:rsidR="00DE423C" w:rsidRPr="001F732A">
        <w:rPr>
          <w:sz w:val="23"/>
          <w:szCs w:val="23"/>
        </w:rPr>
        <w:t>Eastern Illinois University</w:t>
      </w:r>
    </w:p>
    <w:p w:rsidR="00DE423C" w:rsidRPr="001F732A" w:rsidRDefault="00DE423C" w:rsidP="0039722D">
      <w:pPr>
        <w:pStyle w:val="BodyText3"/>
        <w:widowControl w:val="0"/>
        <w:ind w:left="1440"/>
        <w:rPr>
          <w:sz w:val="23"/>
          <w:szCs w:val="23"/>
        </w:rPr>
      </w:pPr>
      <w:r w:rsidRPr="001F732A">
        <w:rPr>
          <w:b/>
          <w:sz w:val="23"/>
          <w:szCs w:val="23"/>
        </w:rPr>
        <w:t>Duties include</w:t>
      </w:r>
      <w:r w:rsidR="005B1945" w:rsidRPr="001F732A">
        <w:rPr>
          <w:b/>
          <w:sz w:val="23"/>
          <w:szCs w:val="23"/>
        </w:rPr>
        <w:t>d</w:t>
      </w:r>
      <w:r w:rsidRPr="001F732A">
        <w:rPr>
          <w:sz w:val="23"/>
          <w:szCs w:val="23"/>
        </w:rPr>
        <w:t>:  analyzing data, testing participants for numerous studies, generating research ideas, proof-reading and preparing manuscripts for print, assisting with grading and record keeping.</w:t>
      </w:r>
    </w:p>
    <w:p w:rsidR="00AB0BCD" w:rsidRDefault="00AB0BCD" w:rsidP="00A11CFF">
      <w:pPr>
        <w:pStyle w:val="Heading4"/>
        <w:widowControl w:val="0"/>
        <w:tabs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:rsidR="00E20A5F" w:rsidRDefault="00E20A5F" w:rsidP="00A11CFF">
      <w:pPr>
        <w:pStyle w:val="Heading4"/>
        <w:widowControl w:val="0"/>
        <w:tabs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:rsidR="00A11CFF" w:rsidRDefault="00A11CFF" w:rsidP="00A11CFF">
      <w:pPr>
        <w:pStyle w:val="Heading4"/>
        <w:widowControl w:val="0"/>
        <w:tabs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  <w:r w:rsidRPr="001F732A">
        <w:rPr>
          <w:rFonts w:ascii="Times New Roman" w:hAnsi="Times New Roman"/>
          <w:b/>
          <w:sz w:val="24"/>
          <w:szCs w:val="24"/>
          <w:u w:val="single"/>
        </w:rPr>
        <w:lastRenderedPageBreak/>
        <w:t>Teaching Experience</w:t>
      </w:r>
    </w:p>
    <w:p w:rsidR="00BE7BD6" w:rsidRPr="00BE7BD6" w:rsidRDefault="00BE7BD6" w:rsidP="00BE7BD6">
      <w:pPr>
        <w:pStyle w:val="BodyText"/>
      </w:pPr>
    </w:p>
    <w:p w:rsidR="009E2657" w:rsidRDefault="009E2657" w:rsidP="00A11CFF">
      <w:pPr>
        <w:pStyle w:val="BodyText"/>
        <w:spacing w:after="0"/>
        <w:ind w:left="-540"/>
        <w:rPr>
          <w:sz w:val="23"/>
          <w:szCs w:val="23"/>
        </w:rPr>
      </w:pPr>
      <w:r>
        <w:rPr>
          <w:sz w:val="23"/>
          <w:szCs w:val="23"/>
        </w:rPr>
        <w:t>2013-</w:t>
      </w:r>
      <w:r w:rsidR="00AC0689">
        <w:rPr>
          <w:sz w:val="23"/>
          <w:szCs w:val="23"/>
        </w:rPr>
        <w:t>2015</w:t>
      </w:r>
      <w:r w:rsidR="00AC0689">
        <w:rPr>
          <w:sz w:val="23"/>
          <w:szCs w:val="23"/>
        </w:rPr>
        <w:tab/>
      </w:r>
      <w:r>
        <w:rPr>
          <w:sz w:val="23"/>
          <w:szCs w:val="23"/>
        </w:rPr>
        <w:tab/>
        <w:t>Psychology Faculty, Eastern Illinois University</w:t>
      </w:r>
    </w:p>
    <w:p w:rsidR="00775199" w:rsidRDefault="009E2657" w:rsidP="009E2657">
      <w:pPr>
        <w:pStyle w:val="BodyText"/>
        <w:spacing w:after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>Course:</w:t>
      </w:r>
      <w:r w:rsidR="00775199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PSY 2610 Statistics</w:t>
      </w:r>
      <w:r w:rsidR="00775199">
        <w:rPr>
          <w:sz w:val="23"/>
          <w:szCs w:val="23"/>
        </w:rPr>
        <w:t xml:space="preserve"> for Behavioral Science</w:t>
      </w:r>
    </w:p>
    <w:p w:rsidR="00775199" w:rsidRPr="00775199" w:rsidRDefault="00775199" w:rsidP="009E2657">
      <w:pPr>
        <w:pStyle w:val="BodyText"/>
        <w:spacing w:after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 xml:space="preserve">Topics: </w:t>
      </w:r>
      <w:r>
        <w:rPr>
          <w:sz w:val="23"/>
          <w:szCs w:val="23"/>
        </w:rPr>
        <w:t xml:space="preserve">descriptive and inferential statistics, measures of central tendency, t-tests, analysis of variance, correlation, regression </w:t>
      </w:r>
    </w:p>
    <w:p w:rsidR="00775199" w:rsidRDefault="00775199" w:rsidP="009E2657">
      <w:pPr>
        <w:pStyle w:val="BodyText"/>
        <w:spacing w:after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 xml:space="preserve">Class Size: </w:t>
      </w:r>
      <w:r w:rsidR="00D6507B">
        <w:rPr>
          <w:sz w:val="23"/>
          <w:szCs w:val="23"/>
        </w:rPr>
        <w:t>20-25</w:t>
      </w:r>
      <w:r>
        <w:rPr>
          <w:sz w:val="23"/>
          <w:szCs w:val="23"/>
        </w:rPr>
        <w:t xml:space="preserve"> students, freshman-senior level</w:t>
      </w:r>
    </w:p>
    <w:p w:rsidR="00D6507B" w:rsidRPr="00D6507B" w:rsidRDefault="00D6507B" w:rsidP="009E2657">
      <w:pPr>
        <w:pStyle w:val="BodyText"/>
        <w:spacing w:after="0"/>
        <w:ind w:left="144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Average Rating: </w:t>
      </w:r>
      <w:r w:rsidR="00BE7BD6">
        <w:rPr>
          <w:sz w:val="23"/>
          <w:szCs w:val="23"/>
        </w:rPr>
        <w:t>4.6/</w:t>
      </w:r>
      <w:r w:rsidRPr="00D6507B">
        <w:rPr>
          <w:sz w:val="23"/>
          <w:szCs w:val="23"/>
        </w:rPr>
        <w:t>5.0</w:t>
      </w:r>
    </w:p>
    <w:p w:rsidR="00BD2680" w:rsidRDefault="00BD2680" w:rsidP="00BD2680">
      <w:pPr>
        <w:pStyle w:val="BodyText"/>
        <w:spacing w:after="0"/>
        <w:ind w:left="1440"/>
        <w:rPr>
          <w:b/>
          <w:sz w:val="23"/>
          <w:szCs w:val="23"/>
        </w:rPr>
      </w:pPr>
    </w:p>
    <w:p w:rsidR="00BD2680" w:rsidRDefault="0042735F" w:rsidP="00BD2680">
      <w:pPr>
        <w:pStyle w:val="BodyText"/>
        <w:spacing w:after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 xml:space="preserve">Course: </w:t>
      </w:r>
      <w:r>
        <w:rPr>
          <w:sz w:val="23"/>
          <w:szCs w:val="23"/>
        </w:rPr>
        <w:t>PSY 3515 Child Psychology</w:t>
      </w:r>
    </w:p>
    <w:p w:rsidR="0042735F" w:rsidRDefault="0042735F" w:rsidP="009E2657">
      <w:pPr>
        <w:pStyle w:val="BodyText"/>
        <w:spacing w:after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 xml:space="preserve">Topics: </w:t>
      </w:r>
      <w:r>
        <w:rPr>
          <w:sz w:val="23"/>
          <w:szCs w:val="23"/>
        </w:rPr>
        <w:t>theories of child development, prenatal development, physical growth and health, emotional development, attachment, language acquisition, cognitive development, family</w:t>
      </w:r>
    </w:p>
    <w:p w:rsidR="0042735F" w:rsidRDefault="0042735F" w:rsidP="009E2657">
      <w:pPr>
        <w:pStyle w:val="BodyText"/>
        <w:spacing w:after="0"/>
        <w:ind w:left="1440"/>
        <w:rPr>
          <w:b/>
          <w:sz w:val="23"/>
          <w:szCs w:val="23"/>
        </w:rPr>
      </w:pPr>
      <w:r>
        <w:rPr>
          <w:b/>
          <w:sz w:val="23"/>
          <w:szCs w:val="23"/>
        </w:rPr>
        <w:t>Class Size:</w:t>
      </w:r>
      <w:r w:rsidR="00A07FCC">
        <w:rPr>
          <w:b/>
          <w:sz w:val="23"/>
          <w:szCs w:val="23"/>
        </w:rPr>
        <w:t xml:space="preserve"> </w:t>
      </w:r>
      <w:r w:rsidR="00A07FCC">
        <w:rPr>
          <w:sz w:val="23"/>
          <w:szCs w:val="23"/>
        </w:rPr>
        <w:t>40 students</w:t>
      </w:r>
      <w:r>
        <w:rPr>
          <w:b/>
          <w:sz w:val="23"/>
          <w:szCs w:val="23"/>
        </w:rPr>
        <w:t xml:space="preserve"> </w:t>
      </w:r>
    </w:p>
    <w:p w:rsidR="0042735F" w:rsidRPr="00A07FCC" w:rsidRDefault="0042735F" w:rsidP="009E2657">
      <w:pPr>
        <w:pStyle w:val="BodyText"/>
        <w:spacing w:after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 xml:space="preserve">Average Rating: </w:t>
      </w:r>
      <w:r w:rsidR="00BE7BD6">
        <w:rPr>
          <w:sz w:val="23"/>
          <w:szCs w:val="23"/>
        </w:rPr>
        <w:t>4.6/5.0</w:t>
      </w:r>
    </w:p>
    <w:p w:rsidR="0042735F" w:rsidRPr="0042735F" w:rsidRDefault="0042735F" w:rsidP="009E2657">
      <w:pPr>
        <w:pStyle w:val="BodyText"/>
        <w:spacing w:after="0"/>
        <w:ind w:left="1440"/>
        <w:rPr>
          <w:sz w:val="23"/>
          <w:szCs w:val="23"/>
        </w:rPr>
      </w:pPr>
    </w:p>
    <w:p w:rsidR="00775199" w:rsidRDefault="00775199" w:rsidP="009E2657">
      <w:pPr>
        <w:pStyle w:val="BodyText"/>
        <w:spacing w:after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>Course:</w:t>
      </w:r>
      <w:r w:rsidRPr="00775199">
        <w:rPr>
          <w:sz w:val="23"/>
          <w:szCs w:val="23"/>
        </w:rPr>
        <w:t xml:space="preserve"> </w:t>
      </w:r>
      <w:r>
        <w:rPr>
          <w:sz w:val="23"/>
          <w:szCs w:val="23"/>
        </w:rPr>
        <w:t>PSY 3680 Sensation and Perception</w:t>
      </w:r>
    </w:p>
    <w:p w:rsidR="00415C60" w:rsidRDefault="00775199" w:rsidP="00415C60">
      <w:pPr>
        <w:pStyle w:val="BodyText"/>
        <w:spacing w:after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 xml:space="preserve">Topics: </w:t>
      </w:r>
      <w:r>
        <w:rPr>
          <w:sz w:val="23"/>
          <w:szCs w:val="23"/>
        </w:rPr>
        <w:t>principles</w:t>
      </w:r>
      <w:r w:rsidR="00415C60">
        <w:rPr>
          <w:sz w:val="23"/>
          <w:szCs w:val="23"/>
        </w:rPr>
        <w:t xml:space="preserve"> and history</w:t>
      </w:r>
      <w:r>
        <w:rPr>
          <w:sz w:val="23"/>
          <w:szCs w:val="23"/>
        </w:rPr>
        <w:t xml:space="preserve"> of psychophysics, science of vision, biology of the eye, cell structure of the retina,</w:t>
      </w:r>
      <w:r w:rsidR="00415C60">
        <w:rPr>
          <w:sz w:val="23"/>
          <w:szCs w:val="23"/>
        </w:rPr>
        <w:t xml:space="preserve"> Gestalt principles, theories of object recognition, science of hearing, olfaction, and gustation, pain perception</w:t>
      </w:r>
    </w:p>
    <w:p w:rsidR="00415C60" w:rsidRDefault="00415C60" w:rsidP="00415C60">
      <w:pPr>
        <w:pStyle w:val="BodyText"/>
        <w:spacing w:after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>Class Size:</w:t>
      </w:r>
      <w:r>
        <w:rPr>
          <w:sz w:val="23"/>
          <w:szCs w:val="23"/>
        </w:rPr>
        <w:t xml:space="preserve"> 45</w:t>
      </w:r>
      <w:r w:rsidR="00D6507B">
        <w:rPr>
          <w:sz w:val="23"/>
          <w:szCs w:val="23"/>
        </w:rPr>
        <w:t>-65</w:t>
      </w:r>
      <w:r>
        <w:rPr>
          <w:sz w:val="23"/>
          <w:szCs w:val="23"/>
        </w:rPr>
        <w:t xml:space="preserve"> students, sophomore-senior level</w:t>
      </w:r>
    </w:p>
    <w:p w:rsidR="00D6507B" w:rsidRPr="00D6507B" w:rsidRDefault="00D6507B" w:rsidP="00415C60">
      <w:pPr>
        <w:pStyle w:val="BodyText"/>
        <w:spacing w:after="0"/>
        <w:ind w:left="144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Average Rating: </w:t>
      </w:r>
      <w:r w:rsidRPr="00D6507B">
        <w:rPr>
          <w:sz w:val="23"/>
          <w:szCs w:val="23"/>
        </w:rPr>
        <w:t>4.8/5.0</w:t>
      </w:r>
    </w:p>
    <w:p w:rsidR="00415C60" w:rsidRDefault="00415C60" w:rsidP="00415C60">
      <w:pPr>
        <w:pStyle w:val="BodyText"/>
        <w:spacing w:after="0"/>
        <w:ind w:left="1440"/>
        <w:rPr>
          <w:sz w:val="23"/>
          <w:szCs w:val="23"/>
        </w:rPr>
      </w:pPr>
    </w:p>
    <w:p w:rsidR="0042735F" w:rsidRDefault="0042735F" w:rsidP="0042735F">
      <w:pPr>
        <w:pStyle w:val="BodyText"/>
        <w:spacing w:after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 xml:space="preserve">Course: </w:t>
      </w:r>
      <w:r>
        <w:rPr>
          <w:sz w:val="23"/>
          <w:szCs w:val="23"/>
        </w:rPr>
        <w:t>PSY 3805 Research Methods in Psychology</w:t>
      </w:r>
    </w:p>
    <w:p w:rsidR="0042735F" w:rsidRDefault="0042735F" w:rsidP="0042735F">
      <w:pPr>
        <w:pStyle w:val="BodyText"/>
        <w:spacing w:after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 xml:space="preserve">Topics: </w:t>
      </w:r>
      <w:r>
        <w:rPr>
          <w:sz w:val="23"/>
          <w:szCs w:val="23"/>
        </w:rPr>
        <w:t>research design, generating research ideas, statistical analysis, within-subjects and between-subjects designs, effective data presentation, interpreting results, research ethics</w:t>
      </w:r>
    </w:p>
    <w:p w:rsidR="0042735F" w:rsidRDefault="0042735F" w:rsidP="0042735F">
      <w:pPr>
        <w:pStyle w:val="BodyText"/>
        <w:spacing w:after="0"/>
        <w:ind w:left="1440"/>
        <w:rPr>
          <w:sz w:val="23"/>
          <w:szCs w:val="23"/>
        </w:rPr>
      </w:pPr>
      <w:r w:rsidRPr="00D6507B">
        <w:rPr>
          <w:b/>
          <w:sz w:val="23"/>
          <w:szCs w:val="23"/>
        </w:rPr>
        <w:t>Class size</w:t>
      </w:r>
      <w:r>
        <w:rPr>
          <w:b/>
          <w:sz w:val="23"/>
          <w:szCs w:val="23"/>
        </w:rPr>
        <w:t xml:space="preserve">: </w:t>
      </w:r>
      <w:r>
        <w:rPr>
          <w:sz w:val="23"/>
          <w:szCs w:val="23"/>
        </w:rPr>
        <w:t>22 students, junior-senior level</w:t>
      </w:r>
    </w:p>
    <w:p w:rsidR="00BE7BD6" w:rsidRPr="00D6507B" w:rsidRDefault="00BE7BD6" w:rsidP="0042735F">
      <w:pPr>
        <w:pStyle w:val="BodyText"/>
        <w:spacing w:after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>Average Rating:</w:t>
      </w:r>
      <w:r>
        <w:rPr>
          <w:sz w:val="23"/>
          <w:szCs w:val="23"/>
        </w:rPr>
        <w:t xml:space="preserve"> 4.9/5.0</w:t>
      </w:r>
    </w:p>
    <w:p w:rsidR="0042735F" w:rsidRDefault="0042735F" w:rsidP="009E2657">
      <w:pPr>
        <w:pStyle w:val="BodyText"/>
        <w:spacing w:after="0"/>
        <w:ind w:left="1440"/>
        <w:rPr>
          <w:b/>
          <w:sz w:val="23"/>
          <w:szCs w:val="23"/>
        </w:rPr>
      </w:pPr>
    </w:p>
    <w:p w:rsidR="009E2657" w:rsidRDefault="00415C60" w:rsidP="009E2657">
      <w:pPr>
        <w:pStyle w:val="BodyText"/>
        <w:spacing w:after="0"/>
        <w:ind w:left="1440"/>
        <w:rPr>
          <w:sz w:val="23"/>
          <w:szCs w:val="23"/>
        </w:rPr>
      </w:pPr>
      <w:r w:rsidRPr="00415C60">
        <w:rPr>
          <w:b/>
          <w:sz w:val="23"/>
          <w:szCs w:val="23"/>
        </w:rPr>
        <w:t>Course:</w:t>
      </w:r>
      <w:r w:rsidR="009E2657">
        <w:rPr>
          <w:sz w:val="23"/>
          <w:szCs w:val="23"/>
        </w:rPr>
        <w:t xml:space="preserve"> PSY 3820 Cognitive Neuroscience</w:t>
      </w:r>
      <w:r w:rsidR="009E2657">
        <w:rPr>
          <w:sz w:val="23"/>
          <w:szCs w:val="23"/>
        </w:rPr>
        <w:tab/>
      </w:r>
      <w:r w:rsidR="009E2657">
        <w:rPr>
          <w:sz w:val="23"/>
          <w:szCs w:val="23"/>
        </w:rPr>
        <w:tab/>
      </w:r>
    </w:p>
    <w:p w:rsidR="00415C60" w:rsidRPr="00415C60" w:rsidRDefault="00415C60" w:rsidP="009E2657">
      <w:pPr>
        <w:pStyle w:val="BodyText"/>
        <w:spacing w:after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 xml:space="preserve">Topics: </w:t>
      </w:r>
      <w:r>
        <w:rPr>
          <w:sz w:val="23"/>
          <w:szCs w:val="23"/>
        </w:rPr>
        <w:t>history of cognitive neuroscience, functional frameworks, connectionism, neural architecture, brain imaging techniques, neuroscience of vision and audition, neuroscience of language, neuroscience of attention and memory, neural development</w:t>
      </w:r>
    </w:p>
    <w:p w:rsidR="009E2657" w:rsidRDefault="009E2657" w:rsidP="009E2657">
      <w:pPr>
        <w:pStyle w:val="BodyText"/>
        <w:spacing w:after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>Class size:</w:t>
      </w:r>
      <w:r>
        <w:rPr>
          <w:sz w:val="23"/>
          <w:szCs w:val="23"/>
        </w:rPr>
        <w:t xml:space="preserve"> 13</w:t>
      </w:r>
      <w:r w:rsidR="00D6507B">
        <w:rPr>
          <w:sz w:val="23"/>
          <w:szCs w:val="23"/>
        </w:rPr>
        <w:t xml:space="preserve"> </w:t>
      </w:r>
      <w:r w:rsidR="00415C60">
        <w:rPr>
          <w:sz w:val="23"/>
          <w:szCs w:val="23"/>
        </w:rPr>
        <w:t>students, senior level</w:t>
      </w:r>
    </w:p>
    <w:p w:rsidR="00D6507B" w:rsidRDefault="00D6507B" w:rsidP="009E2657">
      <w:pPr>
        <w:pStyle w:val="BodyText"/>
        <w:spacing w:after="0"/>
        <w:ind w:left="1440"/>
        <w:rPr>
          <w:sz w:val="23"/>
          <w:szCs w:val="23"/>
        </w:rPr>
      </w:pPr>
      <w:r>
        <w:rPr>
          <w:b/>
          <w:sz w:val="23"/>
          <w:szCs w:val="23"/>
        </w:rPr>
        <w:t xml:space="preserve">Average Rating: </w:t>
      </w:r>
      <w:r w:rsidR="00BE7BD6">
        <w:rPr>
          <w:sz w:val="23"/>
          <w:szCs w:val="23"/>
        </w:rPr>
        <w:t>4.7</w:t>
      </w:r>
      <w:r>
        <w:rPr>
          <w:sz w:val="23"/>
          <w:szCs w:val="23"/>
        </w:rPr>
        <w:t>/5.0</w:t>
      </w:r>
    </w:p>
    <w:p w:rsidR="00415C60" w:rsidRDefault="00415C60" w:rsidP="00A11CFF">
      <w:pPr>
        <w:pStyle w:val="BodyText"/>
        <w:spacing w:after="0"/>
        <w:ind w:left="-540"/>
        <w:rPr>
          <w:sz w:val="23"/>
          <w:szCs w:val="23"/>
        </w:rPr>
      </w:pPr>
    </w:p>
    <w:p w:rsidR="007476BC" w:rsidRPr="001F732A" w:rsidRDefault="007476BC" w:rsidP="00A11CFF">
      <w:pPr>
        <w:pStyle w:val="BodyText"/>
        <w:spacing w:after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Fall 2012</w:t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  <w:t>Adjunct Faculty, Lakeland College</w:t>
      </w:r>
    </w:p>
    <w:p w:rsidR="007476BC" w:rsidRPr="001F732A" w:rsidRDefault="007476BC" w:rsidP="00A11CFF">
      <w:pPr>
        <w:pStyle w:val="BodyText"/>
        <w:spacing w:after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Pr="001F732A">
        <w:rPr>
          <w:b/>
          <w:sz w:val="23"/>
          <w:szCs w:val="23"/>
        </w:rPr>
        <w:t xml:space="preserve">Course: </w:t>
      </w:r>
      <w:r w:rsidRPr="001F732A">
        <w:rPr>
          <w:sz w:val="23"/>
          <w:szCs w:val="23"/>
        </w:rPr>
        <w:t>PSY 271 Introductory Psychology</w:t>
      </w:r>
    </w:p>
    <w:p w:rsidR="007476BC" w:rsidRPr="001F732A" w:rsidRDefault="007476BC" w:rsidP="007476BC">
      <w:pPr>
        <w:pStyle w:val="BodyText"/>
        <w:spacing w:after="0"/>
        <w:ind w:left="1440"/>
        <w:rPr>
          <w:sz w:val="23"/>
          <w:szCs w:val="23"/>
        </w:rPr>
      </w:pPr>
      <w:r w:rsidRPr="001F732A">
        <w:rPr>
          <w:b/>
          <w:sz w:val="23"/>
          <w:szCs w:val="23"/>
        </w:rPr>
        <w:t xml:space="preserve">Topics: </w:t>
      </w:r>
      <w:r w:rsidRPr="001F732A">
        <w:rPr>
          <w:sz w:val="23"/>
          <w:szCs w:val="23"/>
        </w:rPr>
        <w:t>introductory research methods, biological psychology, sensation and perception, memory and consciousness, emotions, developmental psychology, social psychology</w:t>
      </w:r>
    </w:p>
    <w:p w:rsidR="007476BC" w:rsidRPr="001F732A" w:rsidRDefault="007476BC" w:rsidP="00A11CFF">
      <w:pPr>
        <w:pStyle w:val="BodyText"/>
        <w:spacing w:after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Pr="001F732A">
        <w:rPr>
          <w:b/>
          <w:sz w:val="23"/>
          <w:szCs w:val="23"/>
        </w:rPr>
        <w:t xml:space="preserve">Class size: </w:t>
      </w:r>
      <w:r w:rsidRPr="001F732A">
        <w:rPr>
          <w:sz w:val="23"/>
          <w:szCs w:val="23"/>
        </w:rPr>
        <w:t>25 students, freshman-sophomore level</w:t>
      </w:r>
    </w:p>
    <w:p w:rsidR="00B9461E" w:rsidRPr="001F732A" w:rsidRDefault="00B9461E" w:rsidP="00A11CFF">
      <w:pPr>
        <w:pStyle w:val="BodyText"/>
        <w:spacing w:after="0"/>
        <w:ind w:left="-540"/>
        <w:rPr>
          <w:sz w:val="23"/>
          <w:szCs w:val="23"/>
        </w:rPr>
      </w:pPr>
      <w:r w:rsidRPr="001F732A">
        <w:rPr>
          <w:b/>
          <w:sz w:val="23"/>
          <w:szCs w:val="23"/>
        </w:rPr>
        <w:tab/>
      </w:r>
      <w:r w:rsidRPr="001F732A">
        <w:rPr>
          <w:b/>
          <w:sz w:val="23"/>
          <w:szCs w:val="23"/>
        </w:rPr>
        <w:tab/>
      </w:r>
      <w:r w:rsidRPr="001F732A">
        <w:rPr>
          <w:b/>
          <w:sz w:val="23"/>
          <w:szCs w:val="23"/>
        </w:rPr>
        <w:tab/>
        <w:t xml:space="preserve">Average Rating: </w:t>
      </w:r>
      <w:r w:rsidRPr="001F732A">
        <w:rPr>
          <w:sz w:val="23"/>
          <w:szCs w:val="23"/>
        </w:rPr>
        <w:t>4.7/5.0</w:t>
      </w:r>
    </w:p>
    <w:p w:rsidR="007476BC" w:rsidRPr="001F732A" w:rsidRDefault="007476BC" w:rsidP="00A11CFF">
      <w:pPr>
        <w:pStyle w:val="BodyText"/>
        <w:spacing w:after="0"/>
        <w:ind w:left="-540"/>
        <w:rPr>
          <w:sz w:val="23"/>
          <w:szCs w:val="23"/>
        </w:rPr>
      </w:pPr>
    </w:p>
    <w:p w:rsidR="007476BC" w:rsidRPr="001F732A" w:rsidRDefault="007476BC" w:rsidP="00A11CFF">
      <w:pPr>
        <w:pStyle w:val="BodyText"/>
        <w:spacing w:after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Pr="001F732A">
        <w:rPr>
          <w:b/>
          <w:sz w:val="23"/>
          <w:szCs w:val="23"/>
        </w:rPr>
        <w:t>Course:</w:t>
      </w:r>
      <w:r w:rsidRPr="001F732A">
        <w:rPr>
          <w:sz w:val="23"/>
          <w:szCs w:val="23"/>
        </w:rPr>
        <w:t xml:space="preserve"> PSY 279 Lifespan Development</w:t>
      </w:r>
    </w:p>
    <w:p w:rsidR="007476BC" w:rsidRPr="001F732A" w:rsidRDefault="007476BC" w:rsidP="007476BC">
      <w:pPr>
        <w:pStyle w:val="BodyText"/>
        <w:spacing w:after="0"/>
        <w:ind w:left="1440"/>
        <w:rPr>
          <w:sz w:val="23"/>
          <w:szCs w:val="23"/>
        </w:rPr>
      </w:pPr>
      <w:r w:rsidRPr="001F732A">
        <w:rPr>
          <w:b/>
          <w:sz w:val="23"/>
          <w:szCs w:val="23"/>
        </w:rPr>
        <w:t xml:space="preserve">Topics: </w:t>
      </w:r>
      <w:r w:rsidRPr="001F732A">
        <w:rPr>
          <w:sz w:val="23"/>
          <w:szCs w:val="23"/>
        </w:rPr>
        <w:t>physical growth, cognitive development, memory, intelligence, emotional development, personality, families, death and dying</w:t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</w:p>
    <w:p w:rsidR="007476BC" w:rsidRPr="001F732A" w:rsidRDefault="007476BC" w:rsidP="007476BC">
      <w:pPr>
        <w:pStyle w:val="BodyText"/>
        <w:spacing w:after="0"/>
        <w:ind w:left="1440"/>
        <w:rPr>
          <w:sz w:val="23"/>
          <w:szCs w:val="23"/>
        </w:rPr>
      </w:pPr>
      <w:r w:rsidRPr="001F732A">
        <w:rPr>
          <w:b/>
          <w:sz w:val="23"/>
          <w:szCs w:val="23"/>
        </w:rPr>
        <w:lastRenderedPageBreak/>
        <w:t>Class size:</w:t>
      </w:r>
      <w:r w:rsidRPr="001F732A">
        <w:rPr>
          <w:sz w:val="23"/>
          <w:szCs w:val="23"/>
        </w:rPr>
        <w:t xml:space="preserve"> 17 student</w:t>
      </w:r>
      <w:r w:rsidR="00BA1915" w:rsidRPr="001F732A">
        <w:rPr>
          <w:sz w:val="23"/>
          <w:szCs w:val="23"/>
        </w:rPr>
        <w:t>s</w:t>
      </w:r>
      <w:r w:rsidRPr="001F732A">
        <w:rPr>
          <w:sz w:val="23"/>
          <w:szCs w:val="23"/>
        </w:rPr>
        <w:t>, freshman-sophomore level</w:t>
      </w:r>
    </w:p>
    <w:p w:rsidR="00B9461E" w:rsidRPr="001F732A" w:rsidRDefault="00B9461E" w:rsidP="007476BC">
      <w:pPr>
        <w:pStyle w:val="BodyText"/>
        <w:spacing w:after="0"/>
        <w:ind w:left="1440"/>
        <w:rPr>
          <w:sz w:val="23"/>
          <w:szCs w:val="23"/>
        </w:rPr>
      </w:pPr>
      <w:r w:rsidRPr="001F732A">
        <w:rPr>
          <w:b/>
          <w:sz w:val="23"/>
          <w:szCs w:val="23"/>
        </w:rPr>
        <w:t xml:space="preserve">Average Rating: </w:t>
      </w:r>
      <w:r w:rsidR="00BE7BD6">
        <w:rPr>
          <w:sz w:val="23"/>
          <w:szCs w:val="23"/>
        </w:rPr>
        <w:t>4.8</w:t>
      </w:r>
      <w:r w:rsidRPr="001F732A">
        <w:rPr>
          <w:sz w:val="23"/>
          <w:szCs w:val="23"/>
        </w:rPr>
        <w:t>/5.0</w:t>
      </w:r>
    </w:p>
    <w:p w:rsidR="007476BC" w:rsidRPr="001F732A" w:rsidRDefault="007476BC" w:rsidP="00A11CFF">
      <w:pPr>
        <w:pStyle w:val="BodyText"/>
        <w:spacing w:after="0"/>
        <w:ind w:left="-540"/>
        <w:rPr>
          <w:sz w:val="23"/>
          <w:szCs w:val="23"/>
        </w:rPr>
      </w:pPr>
    </w:p>
    <w:p w:rsidR="00A11CFF" w:rsidRPr="001F732A" w:rsidRDefault="00A11CFF" w:rsidP="00A11CFF">
      <w:pPr>
        <w:pStyle w:val="BodyText"/>
        <w:spacing w:after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Fall 2011</w:t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  <w:t>Adjunct Faculty, Saint Louis University</w:t>
      </w:r>
    </w:p>
    <w:p w:rsidR="00A11CFF" w:rsidRPr="001F732A" w:rsidRDefault="00A11CFF" w:rsidP="00A11CFF">
      <w:pPr>
        <w:pStyle w:val="BodyText"/>
        <w:spacing w:after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Pr="001F732A">
        <w:rPr>
          <w:b/>
          <w:sz w:val="23"/>
          <w:szCs w:val="23"/>
        </w:rPr>
        <w:t>Course</w:t>
      </w:r>
      <w:r w:rsidRPr="001F732A">
        <w:rPr>
          <w:sz w:val="23"/>
          <w:szCs w:val="23"/>
        </w:rPr>
        <w:t>: PSY 321 Developmental Psychology</w:t>
      </w:r>
      <w:r w:rsidR="00923A4F" w:rsidRPr="001F732A">
        <w:rPr>
          <w:sz w:val="23"/>
          <w:szCs w:val="23"/>
        </w:rPr>
        <w:t>: Child</w:t>
      </w:r>
    </w:p>
    <w:p w:rsidR="00A11CFF" w:rsidRPr="001F732A" w:rsidRDefault="00A11CFF" w:rsidP="00A11CFF">
      <w:pPr>
        <w:pStyle w:val="BodyText"/>
        <w:spacing w:after="0"/>
        <w:ind w:left="1440"/>
        <w:rPr>
          <w:sz w:val="23"/>
          <w:szCs w:val="23"/>
        </w:rPr>
      </w:pPr>
      <w:r w:rsidRPr="001F732A">
        <w:rPr>
          <w:b/>
          <w:sz w:val="23"/>
          <w:szCs w:val="23"/>
        </w:rPr>
        <w:t>Topics:</w:t>
      </w:r>
      <w:r w:rsidRPr="001F732A">
        <w:rPr>
          <w:sz w:val="23"/>
          <w:szCs w:val="23"/>
        </w:rPr>
        <w:t xml:space="preserve"> prenatal development, neural development, intelligence, academic success, language acquisition, gender identity, family relationships, development of the self</w:t>
      </w:r>
    </w:p>
    <w:p w:rsidR="00D60C93" w:rsidRPr="001F732A" w:rsidRDefault="00A11CFF" w:rsidP="00A11CFF">
      <w:pPr>
        <w:pStyle w:val="BodyText"/>
        <w:spacing w:after="0"/>
        <w:ind w:left="1440"/>
        <w:rPr>
          <w:sz w:val="23"/>
          <w:szCs w:val="23"/>
        </w:rPr>
      </w:pPr>
      <w:r w:rsidRPr="001F732A">
        <w:rPr>
          <w:b/>
          <w:sz w:val="23"/>
          <w:szCs w:val="23"/>
        </w:rPr>
        <w:t>Class size</w:t>
      </w:r>
      <w:r w:rsidRPr="001F732A">
        <w:rPr>
          <w:sz w:val="23"/>
          <w:szCs w:val="23"/>
        </w:rPr>
        <w:t>: 45 students, sophomore-senior level</w:t>
      </w:r>
    </w:p>
    <w:p w:rsidR="00923A4F" w:rsidRPr="001F732A" w:rsidRDefault="00923A4F" w:rsidP="00A11CFF">
      <w:pPr>
        <w:pStyle w:val="BodyText"/>
        <w:spacing w:after="0"/>
        <w:ind w:left="1440"/>
        <w:rPr>
          <w:sz w:val="23"/>
          <w:szCs w:val="23"/>
        </w:rPr>
      </w:pPr>
      <w:r w:rsidRPr="001F732A">
        <w:rPr>
          <w:b/>
          <w:sz w:val="23"/>
          <w:szCs w:val="23"/>
        </w:rPr>
        <w:t>Teacher Effectiveness Rating:</w:t>
      </w:r>
      <w:r w:rsidR="00FD2C16" w:rsidRPr="001F732A">
        <w:rPr>
          <w:sz w:val="23"/>
          <w:szCs w:val="23"/>
        </w:rPr>
        <w:t xml:space="preserve"> 4.7/5 </w:t>
      </w:r>
    </w:p>
    <w:p w:rsidR="00A11CFF" w:rsidRPr="001F732A" w:rsidRDefault="00A11CFF" w:rsidP="00A11CFF">
      <w:pPr>
        <w:pStyle w:val="BodyText"/>
        <w:spacing w:after="0"/>
        <w:ind w:left="-540"/>
        <w:rPr>
          <w:sz w:val="23"/>
          <w:szCs w:val="23"/>
        </w:rPr>
      </w:pPr>
    </w:p>
    <w:p w:rsidR="00A11CFF" w:rsidRPr="001F732A" w:rsidRDefault="00A11CFF" w:rsidP="00A11CFF">
      <w:pPr>
        <w:pStyle w:val="BodyText"/>
        <w:spacing w:after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Fall 2011</w:t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  <w:t>Teaching Assistant, Saint Louis University</w:t>
      </w:r>
    </w:p>
    <w:p w:rsidR="00A11CFF" w:rsidRPr="001F732A" w:rsidRDefault="00A11CFF" w:rsidP="00A11CFF">
      <w:pPr>
        <w:pStyle w:val="BodyText"/>
        <w:spacing w:after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Pr="001F732A">
        <w:rPr>
          <w:b/>
          <w:sz w:val="23"/>
          <w:szCs w:val="23"/>
        </w:rPr>
        <w:t xml:space="preserve">Course: </w:t>
      </w:r>
      <w:r w:rsidRPr="001F732A">
        <w:rPr>
          <w:sz w:val="23"/>
          <w:szCs w:val="23"/>
        </w:rPr>
        <w:t xml:space="preserve"> PSY 488 Electrophysiology of the Mind</w:t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</w:p>
    <w:p w:rsidR="00A11CFF" w:rsidRPr="001F732A" w:rsidRDefault="00A11CFF" w:rsidP="00A11CFF">
      <w:pPr>
        <w:pStyle w:val="BodyText"/>
        <w:spacing w:after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ab/>
      </w:r>
    </w:p>
    <w:p w:rsidR="00A11CFF" w:rsidRPr="001F732A" w:rsidRDefault="00A11CFF" w:rsidP="00A11CFF">
      <w:pPr>
        <w:pStyle w:val="BodyText"/>
        <w:spacing w:after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Spring 2010</w:t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  <w:t>Center for Teaching Excellence Certificate</w:t>
      </w:r>
    </w:p>
    <w:p w:rsidR="00A11CFF" w:rsidRPr="001F732A" w:rsidRDefault="00A11CFF" w:rsidP="00A11CFF">
      <w:pPr>
        <w:pStyle w:val="BodyText"/>
        <w:spacing w:after="0"/>
        <w:ind w:left="1440"/>
        <w:rPr>
          <w:sz w:val="23"/>
          <w:szCs w:val="23"/>
        </w:rPr>
      </w:pPr>
      <w:r w:rsidRPr="001F732A">
        <w:rPr>
          <w:b/>
          <w:sz w:val="23"/>
          <w:szCs w:val="23"/>
        </w:rPr>
        <w:t>Skills acquired</w:t>
      </w:r>
      <w:r w:rsidRPr="001F732A">
        <w:rPr>
          <w:sz w:val="23"/>
          <w:szCs w:val="23"/>
        </w:rPr>
        <w:t>: Revising teaching philosophy, attending workshops on numerous teaching related topics, designing course syllabi, developing lesson plans</w:t>
      </w:r>
      <w:r w:rsidR="00BA1915" w:rsidRPr="001F732A">
        <w:rPr>
          <w:sz w:val="23"/>
          <w:szCs w:val="23"/>
        </w:rPr>
        <w:t>.</w:t>
      </w:r>
    </w:p>
    <w:p w:rsidR="00A11CFF" w:rsidRPr="001F732A" w:rsidRDefault="00A11CFF" w:rsidP="00A11CFF">
      <w:pPr>
        <w:pStyle w:val="BodyText"/>
        <w:spacing w:after="0"/>
        <w:ind w:left="-540"/>
        <w:rPr>
          <w:sz w:val="23"/>
          <w:szCs w:val="23"/>
        </w:rPr>
      </w:pPr>
    </w:p>
    <w:p w:rsidR="00A11CFF" w:rsidRPr="001F732A" w:rsidRDefault="00A11CFF" w:rsidP="00A11CFF">
      <w:pPr>
        <w:pStyle w:val="BodyText"/>
        <w:spacing w:after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Spring 2010</w:t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  <w:t>Teaching Assistant, Saint Louis University</w:t>
      </w:r>
    </w:p>
    <w:p w:rsidR="00A11CFF" w:rsidRPr="001F732A" w:rsidRDefault="00A11CFF" w:rsidP="00A11CFF">
      <w:pPr>
        <w:pStyle w:val="BodyText"/>
        <w:spacing w:after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</w:r>
      <w:r w:rsidRPr="001F732A">
        <w:rPr>
          <w:b/>
          <w:sz w:val="23"/>
          <w:szCs w:val="23"/>
        </w:rPr>
        <w:t xml:space="preserve">Course: </w:t>
      </w:r>
      <w:r w:rsidRPr="001F732A">
        <w:rPr>
          <w:sz w:val="23"/>
          <w:szCs w:val="23"/>
        </w:rPr>
        <w:t>PSY 471 Language and the Brain</w:t>
      </w:r>
    </w:p>
    <w:p w:rsidR="00A11CFF" w:rsidRPr="001F732A" w:rsidRDefault="00A11CFF" w:rsidP="00A11CFF">
      <w:pPr>
        <w:pStyle w:val="BodyText"/>
        <w:spacing w:after="0"/>
        <w:ind w:left="-540"/>
        <w:rPr>
          <w:sz w:val="23"/>
          <w:szCs w:val="23"/>
        </w:rPr>
      </w:pPr>
    </w:p>
    <w:p w:rsidR="00A11CFF" w:rsidRPr="001F732A" w:rsidRDefault="00A11CFF" w:rsidP="00A11CFF">
      <w:pPr>
        <w:pStyle w:val="BodyText"/>
        <w:spacing w:after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April 2010</w:t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  <w:t>Guest Lecture for Christopher Conway, Cognitive Psychology (Undergraduate)</w:t>
      </w:r>
    </w:p>
    <w:p w:rsidR="00A11CFF" w:rsidRPr="001F732A" w:rsidRDefault="00A11CFF" w:rsidP="00A11CFF">
      <w:pPr>
        <w:pStyle w:val="BodyText"/>
        <w:spacing w:after="0"/>
        <w:ind w:left="180" w:firstLine="1260"/>
        <w:rPr>
          <w:sz w:val="23"/>
          <w:szCs w:val="23"/>
        </w:rPr>
      </w:pPr>
      <w:r w:rsidRPr="001F732A">
        <w:rPr>
          <w:b/>
          <w:sz w:val="23"/>
          <w:szCs w:val="23"/>
        </w:rPr>
        <w:t>Topic</w:t>
      </w:r>
      <w:r w:rsidRPr="001F732A">
        <w:rPr>
          <w:sz w:val="23"/>
          <w:szCs w:val="23"/>
        </w:rPr>
        <w:t>: Logic and Decision Making</w:t>
      </w:r>
    </w:p>
    <w:p w:rsidR="00A11CFF" w:rsidRPr="001F732A" w:rsidRDefault="00A11CFF" w:rsidP="00A11CFF">
      <w:pPr>
        <w:pStyle w:val="BodyText"/>
        <w:spacing w:after="0"/>
        <w:ind w:left="-540"/>
        <w:rPr>
          <w:sz w:val="23"/>
          <w:szCs w:val="23"/>
        </w:rPr>
      </w:pPr>
    </w:p>
    <w:p w:rsidR="00A11CFF" w:rsidRPr="001F732A" w:rsidRDefault="00A11CFF" w:rsidP="00A11CFF">
      <w:pPr>
        <w:pStyle w:val="BodyText"/>
        <w:spacing w:after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November 2009</w:t>
      </w:r>
      <w:r w:rsidRPr="001F732A">
        <w:rPr>
          <w:sz w:val="23"/>
          <w:szCs w:val="23"/>
        </w:rPr>
        <w:tab/>
        <w:t xml:space="preserve"> Guest Lecture for Ron Kellogg, Cognitive Psychology (Undergraduate)</w:t>
      </w:r>
    </w:p>
    <w:p w:rsidR="00A11CFF" w:rsidRPr="001F732A" w:rsidRDefault="00A11CFF" w:rsidP="00A11CFF">
      <w:pPr>
        <w:pStyle w:val="BodyText"/>
        <w:spacing w:after="0"/>
        <w:ind w:left="180" w:firstLine="1260"/>
        <w:rPr>
          <w:sz w:val="23"/>
          <w:szCs w:val="23"/>
        </w:rPr>
      </w:pPr>
      <w:r w:rsidRPr="001F732A">
        <w:rPr>
          <w:b/>
          <w:sz w:val="23"/>
          <w:szCs w:val="23"/>
        </w:rPr>
        <w:t>Topic</w:t>
      </w:r>
      <w:r w:rsidRPr="001F732A">
        <w:rPr>
          <w:sz w:val="23"/>
          <w:szCs w:val="23"/>
        </w:rPr>
        <w:t>: Artificial Grammar Learning Paradigm and Language Learning</w:t>
      </w:r>
    </w:p>
    <w:p w:rsidR="00A11CFF" w:rsidRPr="001F732A" w:rsidRDefault="00A11CFF" w:rsidP="00A11CFF">
      <w:pPr>
        <w:pStyle w:val="BodyText"/>
        <w:spacing w:after="0"/>
        <w:ind w:left="-540"/>
        <w:rPr>
          <w:sz w:val="23"/>
          <w:szCs w:val="23"/>
        </w:rPr>
      </w:pPr>
    </w:p>
    <w:p w:rsidR="00A11CFF" w:rsidRPr="001F732A" w:rsidRDefault="00A11CFF" w:rsidP="00A11CFF">
      <w:pPr>
        <w:pStyle w:val="BodyText"/>
        <w:spacing w:after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>Fall 2009</w:t>
      </w:r>
      <w:r w:rsidRPr="001F732A">
        <w:rPr>
          <w:sz w:val="23"/>
          <w:szCs w:val="23"/>
        </w:rPr>
        <w:tab/>
      </w:r>
      <w:r w:rsidRPr="001F732A">
        <w:rPr>
          <w:sz w:val="23"/>
          <w:szCs w:val="23"/>
        </w:rPr>
        <w:tab/>
        <w:t>Teaching of Psychology (PSY 600)</w:t>
      </w:r>
    </w:p>
    <w:p w:rsidR="00A11CFF" w:rsidRPr="001F732A" w:rsidRDefault="00A11CFF" w:rsidP="00A11CFF">
      <w:pPr>
        <w:pStyle w:val="BodyText"/>
        <w:spacing w:after="0"/>
        <w:ind w:left="1440"/>
        <w:rPr>
          <w:sz w:val="23"/>
          <w:szCs w:val="23"/>
        </w:rPr>
      </w:pPr>
      <w:r w:rsidRPr="001F732A">
        <w:rPr>
          <w:b/>
          <w:sz w:val="23"/>
          <w:szCs w:val="23"/>
        </w:rPr>
        <w:t>Skills acquired</w:t>
      </w:r>
      <w:r w:rsidRPr="001F732A">
        <w:rPr>
          <w:sz w:val="23"/>
          <w:szCs w:val="23"/>
        </w:rPr>
        <w:t>: organizing syllabi, developing active learning strategies, designing supplements to traditional lectures, writing teaching philosophy, reflecting on teaching experiences, giving and receiving feedback on teaching</w:t>
      </w:r>
    </w:p>
    <w:p w:rsidR="00F44717" w:rsidRDefault="00F44717" w:rsidP="00907EF8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:rsidR="007A6559" w:rsidRPr="007A6559" w:rsidRDefault="00A11CFF" w:rsidP="007A6559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  <w:r w:rsidRPr="00AB0BCD">
        <w:rPr>
          <w:rFonts w:ascii="Times New Roman" w:hAnsi="Times New Roman"/>
          <w:b/>
          <w:sz w:val="24"/>
          <w:szCs w:val="24"/>
          <w:u w:val="single"/>
        </w:rPr>
        <w:t>Publications</w:t>
      </w:r>
      <w:r w:rsidR="00F447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A6559" w:rsidRPr="00920342" w:rsidRDefault="007A6559" w:rsidP="006F2652">
      <w:pPr>
        <w:pStyle w:val="BodyText"/>
        <w:spacing w:after="0"/>
        <w:ind w:left="-540"/>
        <w:rPr>
          <w:sz w:val="23"/>
          <w:szCs w:val="23"/>
        </w:rPr>
      </w:pPr>
      <w:r w:rsidRPr="00920342">
        <w:rPr>
          <w:b/>
          <w:sz w:val="23"/>
          <w:szCs w:val="23"/>
        </w:rPr>
        <w:t xml:space="preserve">Walk, A.M. </w:t>
      </w:r>
      <w:r w:rsidRPr="00920342">
        <w:rPr>
          <w:sz w:val="23"/>
          <w:szCs w:val="23"/>
        </w:rPr>
        <w:t xml:space="preserve">&amp; Conway, C.M. (2016). Cross-Domain Statistical-Sequential Dependencies are Difficult to Learn. </w:t>
      </w:r>
      <w:r w:rsidRPr="00920342">
        <w:rPr>
          <w:i/>
          <w:sz w:val="23"/>
          <w:szCs w:val="23"/>
        </w:rPr>
        <w:t xml:space="preserve">Frontiers in Psychology, </w:t>
      </w:r>
      <w:r w:rsidRPr="00920342">
        <w:rPr>
          <w:sz w:val="23"/>
          <w:szCs w:val="23"/>
        </w:rPr>
        <w:t>7(250).</w:t>
      </w:r>
    </w:p>
    <w:p w:rsidR="007A6559" w:rsidRPr="00920342" w:rsidRDefault="007A6559" w:rsidP="006F2652">
      <w:pPr>
        <w:pStyle w:val="BodyText"/>
        <w:spacing w:after="0"/>
        <w:ind w:left="-540"/>
        <w:rPr>
          <w:sz w:val="23"/>
          <w:szCs w:val="23"/>
        </w:rPr>
      </w:pPr>
    </w:p>
    <w:p w:rsidR="006F2652" w:rsidRPr="00920342" w:rsidRDefault="006F2652" w:rsidP="006F2652">
      <w:pPr>
        <w:pStyle w:val="BodyText"/>
        <w:spacing w:after="0"/>
        <w:ind w:left="-540"/>
        <w:rPr>
          <w:sz w:val="23"/>
          <w:szCs w:val="23"/>
        </w:rPr>
      </w:pPr>
      <w:r w:rsidRPr="00920342">
        <w:rPr>
          <w:b/>
          <w:sz w:val="23"/>
          <w:szCs w:val="23"/>
        </w:rPr>
        <w:t>Walk, A.M.,</w:t>
      </w:r>
      <w:r w:rsidRPr="00920342">
        <w:rPr>
          <w:sz w:val="23"/>
          <w:szCs w:val="23"/>
        </w:rPr>
        <w:t xml:space="preserve"> Matsuo, H., &amp; Giovanoni, A. (</w:t>
      </w:r>
      <w:r w:rsidR="00AC0689" w:rsidRPr="00920342">
        <w:rPr>
          <w:sz w:val="23"/>
          <w:szCs w:val="23"/>
        </w:rPr>
        <w:t>2015</w:t>
      </w:r>
      <w:r w:rsidRPr="00920342">
        <w:rPr>
          <w:sz w:val="23"/>
          <w:szCs w:val="23"/>
        </w:rPr>
        <w:t xml:space="preserve">). Preschool predictors of kindergarten language outcomes.  </w:t>
      </w:r>
      <w:r w:rsidR="00AC0689" w:rsidRPr="00920342">
        <w:rPr>
          <w:i/>
          <w:sz w:val="23"/>
          <w:szCs w:val="23"/>
        </w:rPr>
        <w:t>IAFOR</w:t>
      </w:r>
      <w:r w:rsidRPr="00920342">
        <w:rPr>
          <w:i/>
          <w:sz w:val="23"/>
          <w:szCs w:val="23"/>
        </w:rPr>
        <w:t xml:space="preserve"> Journal of Education, 3</w:t>
      </w:r>
      <w:r w:rsidRPr="00920342">
        <w:rPr>
          <w:sz w:val="23"/>
          <w:szCs w:val="23"/>
        </w:rPr>
        <w:t>(1), 132-149.</w:t>
      </w:r>
    </w:p>
    <w:p w:rsidR="006F2652" w:rsidRPr="00920342" w:rsidRDefault="006F2652" w:rsidP="006F2652">
      <w:pPr>
        <w:pStyle w:val="BodyText"/>
        <w:spacing w:after="0"/>
        <w:ind w:left="-540"/>
        <w:rPr>
          <w:i/>
          <w:sz w:val="23"/>
          <w:szCs w:val="23"/>
        </w:rPr>
      </w:pPr>
    </w:p>
    <w:p w:rsidR="00F1112B" w:rsidRPr="00920342" w:rsidRDefault="00F1112B" w:rsidP="0042735F">
      <w:pPr>
        <w:pStyle w:val="BodyText"/>
        <w:spacing w:after="0"/>
        <w:ind w:left="-540"/>
        <w:rPr>
          <w:sz w:val="23"/>
          <w:szCs w:val="23"/>
        </w:rPr>
      </w:pPr>
      <w:r w:rsidRPr="00920342">
        <w:rPr>
          <w:sz w:val="23"/>
          <w:szCs w:val="23"/>
        </w:rPr>
        <w:t xml:space="preserve">Conway, C.M., Deocampo, J., </w:t>
      </w:r>
      <w:r w:rsidRPr="00920342">
        <w:rPr>
          <w:b/>
          <w:sz w:val="23"/>
          <w:szCs w:val="23"/>
        </w:rPr>
        <w:t>Walk, A.M.</w:t>
      </w:r>
      <w:r w:rsidRPr="00920342">
        <w:rPr>
          <w:sz w:val="23"/>
          <w:szCs w:val="23"/>
        </w:rPr>
        <w:t>,</w:t>
      </w:r>
      <w:r w:rsidR="00BD20D9" w:rsidRPr="00920342">
        <w:rPr>
          <w:sz w:val="23"/>
          <w:szCs w:val="23"/>
        </w:rPr>
        <w:t xml:space="preserve"> Anaya, E.M., &amp; Pisoni, D.B. (2014</w:t>
      </w:r>
      <w:r w:rsidRPr="00920342">
        <w:rPr>
          <w:sz w:val="23"/>
          <w:szCs w:val="23"/>
        </w:rPr>
        <w:t xml:space="preserve">). Deaf children with cochlear implants do not appear to use sentence context to help recognize spoken words. </w:t>
      </w:r>
      <w:r w:rsidRPr="00920342">
        <w:rPr>
          <w:i/>
          <w:sz w:val="23"/>
          <w:szCs w:val="23"/>
        </w:rPr>
        <w:t xml:space="preserve">Journal of Speech, </w:t>
      </w:r>
      <w:r w:rsidR="00BD20D9" w:rsidRPr="00920342">
        <w:rPr>
          <w:i/>
          <w:sz w:val="23"/>
          <w:szCs w:val="23"/>
        </w:rPr>
        <w:t xml:space="preserve">Language, and Hearing Research, 57(6), </w:t>
      </w:r>
      <w:r w:rsidR="00BD20D9" w:rsidRPr="00920342">
        <w:rPr>
          <w:sz w:val="23"/>
          <w:szCs w:val="23"/>
        </w:rPr>
        <w:t>2174-2190. Doi:10.1044/2014_JSLHR-L-13-0236.</w:t>
      </w:r>
    </w:p>
    <w:p w:rsidR="00F1112B" w:rsidRPr="00920342" w:rsidRDefault="00F1112B" w:rsidP="0042735F">
      <w:pPr>
        <w:pStyle w:val="BodyText"/>
        <w:spacing w:after="0"/>
        <w:ind w:left="-540"/>
        <w:rPr>
          <w:sz w:val="23"/>
          <w:szCs w:val="23"/>
        </w:rPr>
      </w:pPr>
    </w:p>
    <w:p w:rsidR="0042735F" w:rsidRPr="00920342" w:rsidRDefault="0042735F" w:rsidP="0042735F">
      <w:pPr>
        <w:pStyle w:val="BodyText"/>
        <w:spacing w:after="0"/>
        <w:ind w:left="-540"/>
        <w:rPr>
          <w:b/>
          <w:sz w:val="23"/>
          <w:szCs w:val="23"/>
        </w:rPr>
      </w:pPr>
      <w:r w:rsidRPr="00920342">
        <w:rPr>
          <w:sz w:val="23"/>
          <w:szCs w:val="23"/>
        </w:rPr>
        <w:t xml:space="preserve">Jost, E., Conway, C.M, Purdy, J.D., </w:t>
      </w:r>
      <w:r w:rsidRPr="00920342">
        <w:rPr>
          <w:b/>
          <w:sz w:val="23"/>
          <w:szCs w:val="23"/>
        </w:rPr>
        <w:t>Walk, A.M.</w:t>
      </w:r>
      <w:r w:rsidR="00BD20D9" w:rsidRPr="00920342">
        <w:rPr>
          <w:sz w:val="23"/>
          <w:szCs w:val="23"/>
        </w:rPr>
        <w:t>, &amp; Hendricks, M.A. (2015</w:t>
      </w:r>
      <w:r w:rsidRPr="00920342">
        <w:rPr>
          <w:sz w:val="23"/>
          <w:szCs w:val="23"/>
        </w:rPr>
        <w:t>). Exploring the neurodevelopment of visual statistical learning using</w:t>
      </w:r>
      <w:r w:rsidR="00002057" w:rsidRPr="00920342">
        <w:rPr>
          <w:sz w:val="23"/>
          <w:szCs w:val="23"/>
        </w:rPr>
        <w:t xml:space="preserve"> event-related brain potentials.</w:t>
      </w:r>
      <w:r w:rsidRPr="00920342">
        <w:rPr>
          <w:sz w:val="23"/>
          <w:szCs w:val="23"/>
        </w:rPr>
        <w:t xml:space="preserve"> </w:t>
      </w:r>
      <w:r w:rsidRPr="00920342">
        <w:rPr>
          <w:i/>
          <w:sz w:val="23"/>
          <w:szCs w:val="23"/>
        </w:rPr>
        <w:t>Brain Research</w:t>
      </w:r>
      <w:r w:rsidR="00BD20D9" w:rsidRPr="00920342">
        <w:rPr>
          <w:i/>
          <w:sz w:val="23"/>
          <w:szCs w:val="23"/>
        </w:rPr>
        <w:t xml:space="preserve">, 1597, </w:t>
      </w:r>
      <w:r w:rsidR="00BD20D9" w:rsidRPr="00920342">
        <w:rPr>
          <w:sz w:val="23"/>
          <w:szCs w:val="23"/>
        </w:rPr>
        <w:t>95-107. doi: 10.1016/j.brainres.2014.10.017.</w:t>
      </w:r>
    </w:p>
    <w:p w:rsidR="0042735F" w:rsidRPr="00920342" w:rsidRDefault="0042735F" w:rsidP="0042735F">
      <w:pPr>
        <w:pStyle w:val="BodyText"/>
        <w:spacing w:after="0"/>
        <w:ind w:left="-540"/>
        <w:rPr>
          <w:sz w:val="23"/>
          <w:szCs w:val="23"/>
        </w:rPr>
      </w:pPr>
    </w:p>
    <w:p w:rsidR="00F1112B" w:rsidRPr="00920342" w:rsidRDefault="00F1112B" w:rsidP="00F1112B">
      <w:pPr>
        <w:pStyle w:val="BodyText"/>
        <w:spacing w:after="0"/>
        <w:ind w:left="-540"/>
        <w:rPr>
          <w:sz w:val="23"/>
          <w:szCs w:val="23"/>
        </w:rPr>
      </w:pPr>
      <w:r w:rsidRPr="00920342">
        <w:rPr>
          <w:b/>
          <w:sz w:val="23"/>
          <w:szCs w:val="23"/>
        </w:rPr>
        <w:lastRenderedPageBreak/>
        <w:t xml:space="preserve">Walk, A.M. </w:t>
      </w:r>
      <w:r w:rsidRPr="00920342">
        <w:rPr>
          <w:sz w:val="23"/>
          <w:szCs w:val="23"/>
        </w:rPr>
        <w:t>&amp;</w:t>
      </w:r>
      <w:r w:rsidRPr="00920342">
        <w:rPr>
          <w:b/>
          <w:sz w:val="23"/>
          <w:szCs w:val="23"/>
        </w:rPr>
        <w:t xml:space="preserve"> </w:t>
      </w:r>
      <w:r w:rsidRPr="00920342">
        <w:rPr>
          <w:sz w:val="23"/>
          <w:szCs w:val="23"/>
        </w:rPr>
        <w:t xml:space="preserve">Conway, C.M. (in press). Implicit statistical learning and language acquisition: Experience dependent constraints on learning. P. Rebuschat (Ed.), </w:t>
      </w:r>
      <w:r w:rsidRPr="00920342">
        <w:rPr>
          <w:i/>
          <w:sz w:val="23"/>
          <w:szCs w:val="23"/>
        </w:rPr>
        <w:t xml:space="preserve">Implicit and Explicit Learning of Languages, </w:t>
      </w:r>
      <w:r w:rsidR="00BD20D9" w:rsidRPr="00920342">
        <w:rPr>
          <w:sz w:val="23"/>
          <w:szCs w:val="23"/>
        </w:rPr>
        <w:t>(pp. 191-212). Philadelphia, PA:</w:t>
      </w:r>
      <w:r w:rsidRPr="00920342">
        <w:rPr>
          <w:sz w:val="23"/>
          <w:szCs w:val="23"/>
        </w:rPr>
        <w:t xml:space="preserve"> John Benjamins.</w:t>
      </w:r>
    </w:p>
    <w:p w:rsidR="00F1112B" w:rsidRPr="00920342" w:rsidRDefault="00F1112B" w:rsidP="000C0098">
      <w:pPr>
        <w:pStyle w:val="BodyText"/>
        <w:spacing w:after="0"/>
        <w:ind w:left="-540"/>
        <w:rPr>
          <w:b/>
          <w:sz w:val="23"/>
          <w:szCs w:val="23"/>
        </w:rPr>
      </w:pPr>
    </w:p>
    <w:p w:rsidR="000C0098" w:rsidRPr="00920342" w:rsidRDefault="000C0098" w:rsidP="000C0098">
      <w:pPr>
        <w:pStyle w:val="BodyText"/>
        <w:spacing w:after="0"/>
        <w:ind w:left="-540"/>
        <w:rPr>
          <w:sz w:val="23"/>
          <w:szCs w:val="23"/>
        </w:rPr>
      </w:pPr>
      <w:r w:rsidRPr="00920342">
        <w:rPr>
          <w:b/>
          <w:sz w:val="23"/>
          <w:szCs w:val="23"/>
        </w:rPr>
        <w:t xml:space="preserve">Walk, A.M. </w:t>
      </w:r>
      <w:r w:rsidRPr="00920342">
        <w:rPr>
          <w:sz w:val="23"/>
          <w:szCs w:val="23"/>
        </w:rPr>
        <w:t>&amp; Heller, M.A. (</w:t>
      </w:r>
      <w:r w:rsidR="0042735F" w:rsidRPr="00920342">
        <w:rPr>
          <w:sz w:val="23"/>
          <w:szCs w:val="23"/>
        </w:rPr>
        <w:t>2014</w:t>
      </w:r>
      <w:r w:rsidRPr="00920342">
        <w:rPr>
          <w:sz w:val="23"/>
          <w:szCs w:val="23"/>
        </w:rPr>
        <w:t xml:space="preserve">). The effect of visual magnification and reduction on hand size judgment, </w:t>
      </w:r>
      <w:r w:rsidRPr="00920342">
        <w:rPr>
          <w:i/>
          <w:sz w:val="23"/>
          <w:szCs w:val="23"/>
        </w:rPr>
        <w:t>Attention, Perception, and Psychophysics</w:t>
      </w:r>
      <w:r w:rsidR="00F1112B" w:rsidRPr="00920342">
        <w:rPr>
          <w:i/>
          <w:sz w:val="23"/>
          <w:szCs w:val="23"/>
        </w:rPr>
        <w:t>, 76</w:t>
      </w:r>
      <w:r w:rsidR="00F1112B" w:rsidRPr="00920342">
        <w:rPr>
          <w:sz w:val="23"/>
          <w:szCs w:val="23"/>
        </w:rPr>
        <w:t xml:space="preserve"> (4), 1045-1056.</w:t>
      </w:r>
    </w:p>
    <w:p w:rsidR="000C0098" w:rsidRPr="00920342" w:rsidRDefault="000C0098" w:rsidP="00AD4D45">
      <w:pPr>
        <w:pStyle w:val="BodyText"/>
        <w:spacing w:after="0"/>
        <w:ind w:left="-540"/>
        <w:rPr>
          <w:b/>
          <w:sz w:val="23"/>
          <w:szCs w:val="23"/>
        </w:rPr>
      </w:pPr>
    </w:p>
    <w:p w:rsidR="007476BC" w:rsidRPr="00920342" w:rsidRDefault="007476BC" w:rsidP="00752B30">
      <w:pPr>
        <w:pStyle w:val="BodyText"/>
        <w:spacing w:after="0"/>
        <w:ind w:left="-540"/>
        <w:rPr>
          <w:sz w:val="23"/>
          <w:szCs w:val="23"/>
        </w:rPr>
      </w:pPr>
      <w:r w:rsidRPr="00920342">
        <w:rPr>
          <w:b/>
          <w:sz w:val="23"/>
          <w:szCs w:val="23"/>
        </w:rPr>
        <w:t>Walk, A.M.</w:t>
      </w:r>
      <w:r w:rsidRPr="00920342">
        <w:rPr>
          <w:sz w:val="23"/>
          <w:szCs w:val="23"/>
        </w:rPr>
        <w:t xml:space="preserve"> &amp; Conway, C.M. (</w:t>
      </w:r>
      <w:r w:rsidR="006132BF" w:rsidRPr="00920342">
        <w:rPr>
          <w:sz w:val="23"/>
          <w:szCs w:val="23"/>
        </w:rPr>
        <w:t>2013</w:t>
      </w:r>
      <w:r w:rsidRPr="00920342">
        <w:rPr>
          <w:sz w:val="23"/>
          <w:szCs w:val="23"/>
        </w:rPr>
        <w:t xml:space="preserve">). Two distinct sequence learning mechanisms for syntax acquisition and word learning. Invited chapter to appear in G. Hollich &amp; L. Gogate (Eds.), </w:t>
      </w:r>
      <w:r w:rsidRPr="00920342">
        <w:rPr>
          <w:i/>
          <w:sz w:val="23"/>
          <w:szCs w:val="23"/>
        </w:rPr>
        <w:t xml:space="preserve">Theoretical and Computational Models of Word Learning: Trends in Psychology and Artificial Intelligence. </w:t>
      </w:r>
      <w:r w:rsidRPr="00920342">
        <w:rPr>
          <w:sz w:val="23"/>
          <w:szCs w:val="23"/>
        </w:rPr>
        <w:t>XX: IGI Global.</w:t>
      </w:r>
    </w:p>
    <w:p w:rsidR="00AC0689" w:rsidRPr="00920342" w:rsidRDefault="00AC0689" w:rsidP="007E5FF4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  <w:b/>
        </w:rPr>
      </w:pPr>
    </w:p>
    <w:p w:rsidR="00A11CFF" w:rsidRPr="00920342" w:rsidRDefault="00A11CFF" w:rsidP="007E5FF4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  <w:b/>
        </w:rPr>
      </w:pPr>
      <w:r w:rsidRPr="00920342">
        <w:rPr>
          <w:rFonts w:ascii="Times New Roman" w:hAnsi="Times New Roman"/>
        </w:rPr>
        <w:t xml:space="preserve">Conway, C.M., Gremp, M.A., </w:t>
      </w:r>
      <w:r w:rsidRPr="00920342">
        <w:rPr>
          <w:rFonts w:ascii="Times New Roman" w:hAnsi="Times New Roman"/>
          <w:b/>
        </w:rPr>
        <w:t>Walk, A.M.</w:t>
      </w:r>
      <w:r w:rsidRPr="00920342">
        <w:rPr>
          <w:rFonts w:ascii="Times New Roman" w:hAnsi="Times New Roman"/>
        </w:rPr>
        <w:t>, Bauernschmidt, A., &amp; Pisoni, D.B. (</w:t>
      </w:r>
      <w:r w:rsidR="00E35789" w:rsidRPr="00920342">
        <w:rPr>
          <w:rFonts w:ascii="Times New Roman" w:hAnsi="Times New Roman"/>
        </w:rPr>
        <w:t>2012</w:t>
      </w:r>
      <w:r w:rsidRPr="00920342">
        <w:rPr>
          <w:rFonts w:ascii="Times New Roman" w:hAnsi="Times New Roman"/>
        </w:rPr>
        <w:t>). Can we enhance domain-general learning abilities to improve language function? Invited chapter to appear in P. Rebuschat &amp; J. Williams (Eds.), Statistical Learning and Language Acquisition. Mouton de Gruyter.</w:t>
      </w:r>
    </w:p>
    <w:p w:rsidR="00A11CFF" w:rsidRPr="00920342" w:rsidRDefault="00A11CFF" w:rsidP="00A11CFF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</w:rPr>
      </w:pPr>
    </w:p>
    <w:p w:rsidR="00A11CFF" w:rsidRPr="00920342" w:rsidRDefault="00A11CFF" w:rsidP="00A11CFF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</w:rPr>
      </w:pPr>
      <w:r w:rsidRPr="00920342">
        <w:rPr>
          <w:rFonts w:ascii="Times New Roman" w:hAnsi="Times New Roman"/>
        </w:rPr>
        <w:t xml:space="preserve">Heller, M. A., &amp; </w:t>
      </w:r>
      <w:r w:rsidRPr="00920342">
        <w:rPr>
          <w:rFonts w:ascii="Times New Roman" w:hAnsi="Times New Roman"/>
          <w:b/>
        </w:rPr>
        <w:t>Walk, A. M.</w:t>
      </w:r>
      <w:r w:rsidRPr="00920342">
        <w:rPr>
          <w:rFonts w:ascii="Times New Roman" w:hAnsi="Times New Roman"/>
        </w:rPr>
        <w:t xml:space="preserve"> (</w:t>
      </w:r>
      <w:r w:rsidR="00E35789" w:rsidRPr="00920342">
        <w:rPr>
          <w:rFonts w:ascii="Times New Roman" w:hAnsi="Times New Roman"/>
        </w:rPr>
        <w:t>2011</w:t>
      </w:r>
      <w:r w:rsidRPr="00920342">
        <w:rPr>
          <w:rFonts w:ascii="Times New Roman" w:hAnsi="Times New Roman"/>
        </w:rPr>
        <w:t>).  Touch in people who are visually impaired.  In M. Hertenstein &amp; S. Weiss (Eds.).  Handbook of touch.  New York: Springer</w:t>
      </w:r>
      <w:r w:rsidR="00787661" w:rsidRPr="00920342">
        <w:rPr>
          <w:rFonts w:ascii="Times New Roman" w:hAnsi="Times New Roman"/>
        </w:rPr>
        <w:t>.</w:t>
      </w:r>
      <w:r w:rsidRPr="00920342">
        <w:rPr>
          <w:rFonts w:ascii="Times New Roman" w:hAnsi="Times New Roman"/>
          <w:b/>
        </w:rPr>
        <w:t xml:space="preserve"> </w:t>
      </w:r>
    </w:p>
    <w:p w:rsidR="00A11CFF" w:rsidRPr="00920342" w:rsidRDefault="00A11CFF" w:rsidP="00A11CFF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</w:rPr>
      </w:pPr>
    </w:p>
    <w:p w:rsidR="00A11CFF" w:rsidRPr="00920342" w:rsidRDefault="00A11CFF" w:rsidP="00A11CFF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</w:rPr>
      </w:pPr>
      <w:r w:rsidRPr="00920342">
        <w:rPr>
          <w:rFonts w:ascii="Times New Roman" w:hAnsi="Times New Roman"/>
          <w:b/>
        </w:rPr>
        <w:t xml:space="preserve">Walk, A.M. </w:t>
      </w:r>
      <w:r w:rsidRPr="00920342">
        <w:rPr>
          <w:rFonts w:ascii="Times New Roman" w:hAnsi="Times New Roman"/>
        </w:rPr>
        <w:t>&amp; Conway, C.M. (2011). Multisensory statistical learning: Can cross-modal associations be acquired? In L. Carlson, C. Hoelscher, &amp; T.F. Shipley. (Eds.), Proceedings of the 33</w:t>
      </w:r>
      <w:r w:rsidRPr="00920342">
        <w:rPr>
          <w:rFonts w:ascii="Times New Roman" w:hAnsi="Times New Roman"/>
          <w:vertAlign w:val="superscript"/>
        </w:rPr>
        <w:t>rd</w:t>
      </w:r>
      <w:r w:rsidRPr="00920342">
        <w:rPr>
          <w:rFonts w:ascii="Times New Roman" w:hAnsi="Times New Roman"/>
        </w:rPr>
        <w:t xml:space="preserve"> Annual Conference of the Cognitive Sciences Society (pp. 3337-3342). Austin, TX: Cognitive Science Society.</w:t>
      </w:r>
    </w:p>
    <w:p w:rsidR="00A11CFF" w:rsidRPr="00920342" w:rsidRDefault="00A11CFF" w:rsidP="00A11CFF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</w:rPr>
      </w:pPr>
    </w:p>
    <w:p w:rsidR="00A11CFF" w:rsidRPr="00920342" w:rsidRDefault="00A11CFF" w:rsidP="00A11CFF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</w:rPr>
      </w:pPr>
      <w:r w:rsidRPr="00920342">
        <w:rPr>
          <w:rFonts w:ascii="Times New Roman" w:hAnsi="Times New Roman"/>
        </w:rPr>
        <w:t xml:space="preserve">Heller, M.A., </w:t>
      </w:r>
      <w:r w:rsidRPr="00920342">
        <w:rPr>
          <w:rFonts w:ascii="Times New Roman" w:hAnsi="Times New Roman"/>
          <w:b/>
        </w:rPr>
        <w:t>Walk, A.M</w:t>
      </w:r>
      <w:r w:rsidRPr="00920342">
        <w:rPr>
          <w:rFonts w:ascii="Times New Roman" w:hAnsi="Times New Roman"/>
        </w:rPr>
        <w:t xml:space="preserve">., Schnarr, R.E., Kibble, S., Litwiller, B., &amp; Ambuehl, C. (2010).  Attenuating the haptic horizontal-vertical curvature illusion. </w:t>
      </w:r>
      <w:r w:rsidRPr="00920342">
        <w:rPr>
          <w:rFonts w:ascii="Times New Roman" w:hAnsi="Times New Roman"/>
          <w:i/>
        </w:rPr>
        <w:t xml:space="preserve">Attention, Perception, and Psychophysics, 72(6), </w:t>
      </w:r>
      <w:r w:rsidRPr="00920342">
        <w:rPr>
          <w:rFonts w:ascii="Times New Roman" w:hAnsi="Times New Roman"/>
        </w:rPr>
        <w:t xml:space="preserve">1626-1641. </w:t>
      </w:r>
    </w:p>
    <w:p w:rsidR="00A11CFF" w:rsidRPr="00920342" w:rsidRDefault="00A11CFF" w:rsidP="00A11CFF">
      <w:pPr>
        <w:pStyle w:val="Heading4"/>
        <w:widowControl w:val="0"/>
        <w:numPr>
          <w:ilvl w:val="0"/>
          <w:numId w:val="0"/>
        </w:numPr>
        <w:tabs>
          <w:tab w:val="left" w:pos="-540"/>
        </w:tabs>
        <w:rPr>
          <w:rFonts w:ascii="Times New Roman" w:hAnsi="Times New Roman"/>
        </w:rPr>
      </w:pPr>
    </w:p>
    <w:p w:rsidR="00A11CFF" w:rsidRPr="00920342" w:rsidRDefault="00A11CFF" w:rsidP="00A11CFF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</w:rPr>
      </w:pPr>
      <w:r w:rsidRPr="00920342">
        <w:rPr>
          <w:rFonts w:ascii="Times New Roman" w:hAnsi="Times New Roman"/>
        </w:rPr>
        <w:t xml:space="preserve">Heller, M.A., Jones, M., </w:t>
      </w:r>
      <w:r w:rsidRPr="00920342">
        <w:rPr>
          <w:rFonts w:ascii="Times New Roman" w:hAnsi="Times New Roman"/>
          <w:b/>
        </w:rPr>
        <w:t>Walk, A.M.</w:t>
      </w:r>
      <w:r w:rsidRPr="00920342">
        <w:rPr>
          <w:rFonts w:ascii="Times New Roman" w:hAnsi="Times New Roman"/>
        </w:rPr>
        <w:t xml:space="preserve">, Schnarr, R.E., Hasara, A.N., Litwiller, B. (2010). Sex differences in the haptic change task. </w:t>
      </w:r>
      <w:r w:rsidRPr="00920342">
        <w:rPr>
          <w:rFonts w:ascii="Times New Roman" w:hAnsi="Times New Roman"/>
          <w:i/>
        </w:rPr>
        <w:t xml:space="preserve">Journal of General Psychology, 137, </w:t>
      </w:r>
      <w:r w:rsidRPr="00920342">
        <w:rPr>
          <w:rFonts w:ascii="Times New Roman" w:hAnsi="Times New Roman"/>
        </w:rPr>
        <w:t>49-62.</w:t>
      </w:r>
    </w:p>
    <w:p w:rsidR="00A11CFF" w:rsidRPr="00920342" w:rsidRDefault="00A11CFF" w:rsidP="00A11CFF">
      <w:pPr>
        <w:pStyle w:val="BodyText"/>
        <w:rPr>
          <w:sz w:val="23"/>
          <w:szCs w:val="23"/>
        </w:rPr>
      </w:pPr>
    </w:p>
    <w:p w:rsidR="00A11CFF" w:rsidRPr="00920342" w:rsidRDefault="00A11CFF" w:rsidP="00A11CFF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  <w:i/>
        </w:rPr>
      </w:pPr>
      <w:r w:rsidRPr="00920342">
        <w:rPr>
          <w:rFonts w:ascii="Times New Roman" w:hAnsi="Times New Roman"/>
        </w:rPr>
        <w:t>Heller, M.A., Riddle, T., Fulkerson, E., Wemple, L.,</w:t>
      </w:r>
      <w:r w:rsidRPr="00920342">
        <w:rPr>
          <w:rFonts w:ascii="Times New Roman" w:hAnsi="Times New Roman"/>
          <w:b/>
          <w:bCs/>
        </w:rPr>
        <w:t xml:space="preserve"> Walk, A M.</w:t>
      </w:r>
      <w:r w:rsidRPr="00920342">
        <w:rPr>
          <w:rFonts w:ascii="Times New Roman" w:hAnsi="Times New Roman"/>
        </w:rPr>
        <w:t xml:space="preserve">, Kranz, C., Guthrie, S., &amp; Klaus, P. (2009).  The influence of viewpoint and surface detail in blind and sighted people when matching pictures to complex objects.  </w:t>
      </w:r>
      <w:r w:rsidR="00532EF1" w:rsidRPr="00920342">
        <w:rPr>
          <w:rFonts w:ascii="Times New Roman" w:hAnsi="Times New Roman"/>
          <w:i/>
        </w:rPr>
        <w:t xml:space="preserve">Perception, 38, </w:t>
      </w:r>
      <w:r w:rsidR="00532EF1" w:rsidRPr="00920342">
        <w:rPr>
          <w:rFonts w:ascii="Times New Roman" w:hAnsi="Times New Roman"/>
        </w:rPr>
        <w:t>1234-1250.</w:t>
      </w:r>
    </w:p>
    <w:p w:rsidR="00A11CFF" w:rsidRPr="00322665" w:rsidRDefault="00A11CFF" w:rsidP="00A11CFF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</w:rPr>
      </w:pPr>
    </w:p>
    <w:p w:rsidR="00A11CFF" w:rsidRPr="00322665" w:rsidRDefault="00A11CFF" w:rsidP="00A11CFF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</w:rPr>
      </w:pPr>
      <w:r w:rsidRPr="00322665">
        <w:rPr>
          <w:rFonts w:ascii="Times New Roman" w:hAnsi="Times New Roman"/>
        </w:rPr>
        <w:t xml:space="preserve">Heller, M.A., Kappers, A.M.L., McCarthy, M., Clark, A., Riddle, T., Fulkerson, E., Wemple, L., </w:t>
      </w:r>
      <w:r w:rsidRPr="00322665">
        <w:rPr>
          <w:rFonts w:ascii="Times New Roman" w:hAnsi="Times New Roman"/>
          <w:b/>
          <w:bCs/>
        </w:rPr>
        <w:t>Walk, A. M.,</w:t>
      </w:r>
      <w:r w:rsidRPr="00322665">
        <w:rPr>
          <w:rFonts w:ascii="Times New Roman" w:hAnsi="Times New Roman"/>
        </w:rPr>
        <w:t xml:space="preserve"> Basso, A., Wanek, C., &amp; Russler, K.</w:t>
      </w:r>
      <w:r w:rsidR="00532EF1" w:rsidRPr="00322665">
        <w:rPr>
          <w:rFonts w:ascii="Times New Roman" w:hAnsi="Times New Roman"/>
        </w:rPr>
        <w:t xml:space="preserve"> (2008).</w:t>
      </w:r>
      <w:r w:rsidRPr="00322665">
        <w:rPr>
          <w:rFonts w:ascii="Times New Roman" w:hAnsi="Times New Roman"/>
        </w:rPr>
        <w:t xml:space="preserve"> The effects of curvature on haptic judgments of extent in sighted and blind people.  </w:t>
      </w:r>
      <w:r w:rsidRPr="00322665">
        <w:rPr>
          <w:rFonts w:ascii="Times New Roman" w:hAnsi="Times New Roman"/>
          <w:i/>
        </w:rPr>
        <w:t>Perception</w:t>
      </w:r>
      <w:r w:rsidR="00532EF1" w:rsidRPr="00322665">
        <w:rPr>
          <w:rFonts w:ascii="Times New Roman" w:hAnsi="Times New Roman"/>
        </w:rPr>
        <w:t xml:space="preserve">, </w:t>
      </w:r>
      <w:r w:rsidR="00532EF1" w:rsidRPr="00322665">
        <w:rPr>
          <w:rFonts w:ascii="Times New Roman" w:hAnsi="Times New Roman"/>
          <w:i/>
        </w:rPr>
        <w:t xml:space="preserve">37, </w:t>
      </w:r>
      <w:r w:rsidR="00532EF1" w:rsidRPr="00322665">
        <w:rPr>
          <w:rFonts w:ascii="Times New Roman" w:hAnsi="Times New Roman"/>
        </w:rPr>
        <w:t>816-840.</w:t>
      </w:r>
    </w:p>
    <w:p w:rsidR="00AB0BCD" w:rsidRDefault="00AB0BCD" w:rsidP="009E2657">
      <w:pPr>
        <w:pStyle w:val="Heading4"/>
        <w:widowControl w:val="0"/>
        <w:tabs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:rsidR="009E2657" w:rsidRDefault="009E2657" w:rsidP="009E2657">
      <w:pPr>
        <w:pStyle w:val="Heading4"/>
        <w:widowControl w:val="0"/>
        <w:tabs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Publications: Under Review</w:t>
      </w:r>
    </w:p>
    <w:p w:rsidR="009E2657" w:rsidRPr="006132BF" w:rsidRDefault="005A4520" w:rsidP="00F1112B">
      <w:pPr>
        <w:pStyle w:val="Heading4"/>
        <w:widowControl w:val="0"/>
        <w:tabs>
          <w:tab w:val="clear" w:pos="0"/>
          <w:tab w:val="left" w:pos="-540"/>
        </w:tabs>
        <w:ind w:left="-540"/>
        <w:rPr>
          <w:b/>
        </w:rPr>
      </w:pPr>
      <w:r>
        <w:rPr>
          <w:rFonts w:ascii="Times New Roman" w:hAnsi="Times New Roman"/>
        </w:rPr>
        <w:t xml:space="preserve">Gremp, M.A., </w:t>
      </w:r>
      <w:r w:rsidR="009E2657" w:rsidRPr="001F732A">
        <w:rPr>
          <w:rFonts w:ascii="Times New Roman" w:hAnsi="Times New Roman"/>
        </w:rPr>
        <w:t>Conway, C.M.</w:t>
      </w:r>
      <w:r>
        <w:rPr>
          <w:rFonts w:ascii="Times New Roman" w:hAnsi="Times New Roman"/>
        </w:rPr>
        <w:t xml:space="preserve"> &amp;</w:t>
      </w:r>
      <w:r w:rsidR="009E2657" w:rsidRPr="001F732A">
        <w:rPr>
          <w:rFonts w:ascii="Times New Roman" w:hAnsi="Times New Roman"/>
        </w:rPr>
        <w:t xml:space="preserve"> </w:t>
      </w:r>
      <w:r w:rsidRPr="001F732A">
        <w:rPr>
          <w:rFonts w:ascii="Times New Roman" w:hAnsi="Times New Roman"/>
          <w:b/>
        </w:rPr>
        <w:t>Walk, A.M.</w:t>
      </w:r>
      <w:r w:rsidRPr="001F732A">
        <w:rPr>
          <w:rFonts w:ascii="Times New Roman" w:hAnsi="Times New Roman"/>
        </w:rPr>
        <w:t xml:space="preserve"> </w:t>
      </w:r>
      <w:r w:rsidR="009E2657" w:rsidRPr="001F732A">
        <w:rPr>
          <w:rFonts w:ascii="Times New Roman" w:hAnsi="Times New Roman"/>
        </w:rPr>
        <w:t>(</w:t>
      </w:r>
      <w:r w:rsidR="009E2657">
        <w:rPr>
          <w:rFonts w:ascii="Times New Roman" w:hAnsi="Times New Roman"/>
        </w:rPr>
        <w:t>under review</w:t>
      </w:r>
      <w:r w:rsidR="009E2657" w:rsidRPr="001F732A">
        <w:rPr>
          <w:rFonts w:ascii="Times New Roman" w:hAnsi="Times New Roman"/>
        </w:rPr>
        <w:t xml:space="preserve">).  </w:t>
      </w:r>
      <w:r w:rsidR="00BD20D9">
        <w:rPr>
          <w:rFonts w:ascii="Times New Roman" w:hAnsi="Times New Roman"/>
        </w:rPr>
        <w:t>Sequential memory and learning of visual patterns in children who are deaf or hard of hearing.</w:t>
      </w:r>
    </w:p>
    <w:p w:rsidR="00AC0689" w:rsidRPr="00AC0689" w:rsidRDefault="00AC0689" w:rsidP="00E20A5F">
      <w:pPr>
        <w:pStyle w:val="BodyText"/>
        <w:spacing w:after="0"/>
        <w:rPr>
          <w:sz w:val="23"/>
          <w:szCs w:val="23"/>
        </w:rPr>
      </w:pPr>
    </w:p>
    <w:p w:rsidR="00322665" w:rsidRDefault="00DE423C" w:rsidP="00322665">
      <w:pPr>
        <w:pStyle w:val="Heading4"/>
        <w:widowControl w:val="0"/>
        <w:tabs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  <w:r w:rsidRPr="001F732A">
        <w:rPr>
          <w:rFonts w:ascii="Times New Roman" w:hAnsi="Times New Roman"/>
          <w:b/>
          <w:sz w:val="24"/>
          <w:szCs w:val="24"/>
          <w:u w:val="single"/>
        </w:rPr>
        <w:t>Conference Presentations</w:t>
      </w:r>
    </w:p>
    <w:p w:rsidR="007A607E" w:rsidRPr="007A607E" w:rsidRDefault="007A607E" w:rsidP="007A607E">
      <w:pPr>
        <w:pStyle w:val="BodyText"/>
        <w:ind w:left="-540"/>
        <w:rPr>
          <w:sz w:val="23"/>
          <w:szCs w:val="23"/>
        </w:rPr>
      </w:pPr>
      <w:r>
        <w:rPr>
          <w:sz w:val="23"/>
          <w:szCs w:val="23"/>
        </w:rPr>
        <w:t xml:space="preserve">Singh S, </w:t>
      </w:r>
      <w:r w:rsidRPr="007A607E">
        <w:rPr>
          <w:b/>
          <w:sz w:val="23"/>
          <w:szCs w:val="23"/>
        </w:rPr>
        <w:t>Walk AM</w:t>
      </w:r>
      <w:r>
        <w:rPr>
          <w:sz w:val="23"/>
          <w:szCs w:val="23"/>
        </w:rPr>
        <w:t xml:space="preserve">, &amp; Conway CM. </w:t>
      </w:r>
      <w:r>
        <w:rPr>
          <w:i/>
          <w:sz w:val="23"/>
          <w:szCs w:val="23"/>
        </w:rPr>
        <w:t xml:space="preserve">Event-related potential correlates of children with dyslexia reveal visual statistical learning impairment. </w:t>
      </w:r>
      <w:r>
        <w:rPr>
          <w:sz w:val="23"/>
          <w:szCs w:val="23"/>
        </w:rPr>
        <w:t>Poster presented at: Society of Psychophysiological Research 56</w:t>
      </w:r>
      <w:r w:rsidRPr="007A607E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Annual Meeting; 2016 Sept 21-25. Minneanapolis, MN.</w:t>
      </w:r>
    </w:p>
    <w:p w:rsidR="00322665" w:rsidRPr="007A607E" w:rsidRDefault="00322665" w:rsidP="007A607E">
      <w:pPr>
        <w:pStyle w:val="BodyText"/>
        <w:ind w:left="-540"/>
        <w:rPr>
          <w:sz w:val="23"/>
          <w:szCs w:val="23"/>
        </w:rPr>
      </w:pPr>
      <w:r w:rsidRPr="007A607E">
        <w:rPr>
          <w:b/>
          <w:sz w:val="23"/>
          <w:szCs w:val="23"/>
        </w:rPr>
        <w:t>Walk AM</w:t>
      </w:r>
      <w:r w:rsidRPr="007A607E">
        <w:rPr>
          <w:sz w:val="23"/>
          <w:szCs w:val="23"/>
        </w:rPr>
        <w:t xml:space="preserve">, Khan NA, McCorkle SM, Drollette ES, Raine LB, Kramer AF, Cohen NJ, Renzi LM, Hammond BR, and Hillman CH. (September 2016). </w:t>
      </w:r>
      <w:r w:rsidR="007A607E" w:rsidRPr="007A607E">
        <w:rPr>
          <w:sz w:val="23"/>
          <w:szCs w:val="23"/>
        </w:rPr>
        <w:t xml:space="preserve">The role of macular pigment optical density in </w:t>
      </w:r>
      <w:r w:rsidR="007A607E" w:rsidRPr="007A607E">
        <w:rPr>
          <w:sz w:val="23"/>
          <w:szCs w:val="23"/>
        </w:rPr>
        <w:lastRenderedPageBreak/>
        <w:t>children’s attentional control and academic achievement. Poster presented at: Society of Psychophysiological Research 56th Annual Meeting; 2016 Sept 21-25. Minneanapolis, MN.</w:t>
      </w:r>
    </w:p>
    <w:p w:rsidR="00AC0689" w:rsidRPr="00AC0689" w:rsidRDefault="00AC0689" w:rsidP="00AC0689">
      <w:pPr>
        <w:pStyle w:val="BodyText"/>
        <w:spacing w:after="0"/>
        <w:ind w:left="-540"/>
        <w:rPr>
          <w:sz w:val="23"/>
          <w:szCs w:val="23"/>
        </w:rPr>
      </w:pPr>
      <w:r>
        <w:rPr>
          <w:b/>
          <w:sz w:val="23"/>
          <w:szCs w:val="23"/>
        </w:rPr>
        <w:t xml:space="preserve">Walk, A.M., </w:t>
      </w:r>
      <w:r>
        <w:rPr>
          <w:sz w:val="23"/>
          <w:szCs w:val="23"/>
        </w:rPr>
        <w:t>Raine, L.B., Cohen, N.J., Kramer, A.F., Hillman, C.H., &amp; Khan, N.A. (May, 2016).</w:t>
      </w:r>
      <w:r w:rsidR="006B3BF2">
        <w:rPr>
          <w:sz w:val="23"/>
          <w:szCs w:val="23"/>
        </w:rPr>
        <w:t xml:space="preserve"> </w:t>
      </w:r>
      <w:r w:rsidR="006B3BF2">
        <w:rPr>
          <w:i/>
          <w:sz w:val="23"/>
          <w:szCs w:val="23"/>
        </w:rPr>
        <w:t xml:space="preserve">High-Fit Children Exhibit Greater Resilience to the Transient Effects of Sucralose on Cognitive Control. </w:t>
      </w:r>
      <w:r w:rsidR="006B3BF2">
        <w:rPr>
          <w:sz w:val="23"/>
          <w:szCs w:val="23"/>
        </w:rPr>
        <w:t xml:space="preserve">Poster expected to be presented at the Annual College of Sports Medicine Annual Meeting, Boston, MA. </w:t>
      </w:r>
    </w:p>
    <w:p w:rsidR="00AC0689" w:rsidRDefault="00AC0689" w:rsidP="00AC0689">
      <w:pPr>
        <w:pStyle w:val="BodyText"/>
        <w:spacing w:after="0"/>
        <w:ind w:left="-540"/>
        <w:rPr>
          <w:b/>
          <w:sz w:val="23"/>
          <w:szCs w:val="23"/>
        </w:rPr>
      </w:pPr>
    </w:p>
    <w:p w:rsidR="00AC0689" w:rsidRDefault="00AC0689" w:rsidP="00AC0689">
      <w:pPr>
        <w:pStyle w:val="BodyText"/>
        <w:spacing w:after="0"/>
        <w:ind w:left="-540"/>
        <w:rPr>
          <w:sz w:val="23"/>
          <w:szCs w:val="23"/>
        </w:rPr>
      </w:pPr>
      <w:r w:rsidRPr="00AC0689">
        <w:rPr>
          <w:b/>
          <w:sz w:val="23"/>
          <w:szCs w:val="23"/>
        </w:rPr>
        <w:t xml:space="preserve">Walk, A.M. </w:t>
      </w:r>
      <w:r w:rsidRPr="00AC0689">
        <w:rPr>
          <w:sz w:val="23"/>
          <w:szCs w:val="23"/>
        </w:rPr>
        <w:t>&amp; Conway, C.M. (N</w:t>
      </w:r>
      <w:r>
        <w:rPr>
          <w:sz w:val="23"/>
          <w:szCs w:val="23"/>
        </w:rPr>
        <w:t>ove</w:t>
      </w:r>
      <w:r w:rsidRPr="00AC0689">
        <w:rPr>
          <w:sz w:val="23"/>
          <w:szCs w:val="23"/>
        </w:rPr>
        <w:t>m</w:t>
      </w:r>
      <w:r>
        <w:rPr>
          <w:sz w:val="23"/>
          <w:szCs w:val="23"/>
        </w:rPr>
        <w:t>b</w:t>
      </w:r>
      <w:r w:rsidRPr="00AC0689">
        <w:rPr>
          <w:sz w:val="23"/>
          <w:szCs w:val="23"/>
        </w:rPr>
        <w:t xml:space="preserve">er, 2015). </w:t>
      </w:r>
      <w:r w:rsidRPr="006B3BF2">
        <w:rPr>
          <w:i/>
          <w:sz w:val="23"/>
          <w:szCs w:val="23"/>
        </w:rPr>
        <w:t>Different Neural Mechanisms Underlie Sequential and Spatial Learning</w:t>
      </w:r>
      <w:r w:rsidRPr="00AC0689">
        <w:rPr>
          <w:sz w:val="23"/>
          <w:szCs w:val="23"/>
        </w:rPr>
        <w:t>. Poster to be presented at the Psychonomic Society Annual Convention, Chicago, IL.</w:t>
      </w:r>
    </w:p>
    <w:p w:rsidR="00AC0689" w:rsidRDefault="00AC0689" w:rsidP="00AC0689">
      <w:pPr>
        <w:pStyle w:val="BodyText"/>
        <w:spacing w:after="0"/>
        <w:ind w:left="-540"/>
        <w:rPr>
          <w:sz w:val="23"/>
          <w:szCs w:val="23"/>
        </w:rPr>
      </w:pPr>
    </w:p>
    <w:p w:rsidR="00AB0BCD" w:rsidRPr="00AB0BCD" w:rsidRDefault="00AB0BCD" w:rsidP="00193BBF">
      <w:pPr>
        <w:pStyle w:val="BodyText"/>
        <w:spacing w:after="0"/>
        <w:ind w:left="-540"/>
        <w:rPr>
          <w:sz w:val="23"/>
          <w:szCs w:val="23"/>
        </w:rPr>
      </w:pPr>
      <w:r>
        <w:rPr>
          <w:b/>
          <w:sz w:val="23"/>
          <w:szCs w:val="23"/>
        </w:rPr>
        <w:t xml:space="preserve">Walk, A.M. </w:t>
      </w:r>
      <w:r>
        <w:rPr>
          <w:sz w:val="23"/>
          <w:szCs w:val="23"/>
        </w:rPr>
        <w:t>&amp; Conway, C.M. (November, 2013)</w:t>
      </w:r>
      <w:r w:rsidR="003B4659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Electrophysiological correlates of sequence learning in children with developmental dyslexia. </w:t>
      </w:r>
      <w:r w:rsidR="00A41CB5">
        <w:rPr>
          <w:sz w:val="23"/>
          <w:szCs w:val="23"/>
        </w:rPr>
        <w:t>Poster</w:t>
      </w:r>
      <w:r>
        <w:rPr>
          <w:sz w:val="23"/>
          <w:szCs w:val="23"/>
        </w:rPr>
        <w:t xml:space="preserve"> presented at the Psychonomic Society Annual Convention, Toronto, Ontario, Canada.</w:t>
      </w:r>
    </w:p>
    <w:p w:rsidR="00AB0BCD" w:rsidRDefault="00AB0BCD" w:rsidP="00193BBF">
      <w:pPr>
        <w:pStyle w:val="BodyText"/>
        <w:spacing w:after="0"/>
        <w:ind w:left="-540"/>
        <w:rPr>
          <w:b/>
          <w:sz w:val="23"/>
          <w:szCs w:val="23"/>
        </w:rPr>
      </w:pPr>
    </w:p>
    <w:p w:rsidR="00213252" w:rsidRPr="009E2657" w:rsidRDefault="00213252" w:rsidP="00193BBF">
      <w:pPr>
        <w:pStyle w:val="BodyText"/>
        <w:spacing w:after="0"/>
        <w:ind w:left="-540"/>
        <w:rPr>
          <w:sz w:val="23"/>
          <w:szCs w:val="23"/>
        </w:rPr>
      </w:pPr>
      <w:r w:rsidRPr="009E2657">
        <w:rPr>
          <w:b/>
          <w:sz w:val="23"/>
          <w:szCs w:val="23"/>
        </w:rPr>
        <w:t xml:space="preserve">Walk, A.M. </w:t>
      </w:r>
      <w:r w:rsidRPr="009E2657">
        <w:rPr>
          <w:sz w:val="23"/>
          <w:szCs w:val="23"/>
        </w:rPr>
        <w:t>(April, 2013)</w:t>
      </w:r>
      <w:r w:rsidR="003B4659">
        <w:rPr>
          <w:sz w:val="23"/>
          <w:szCs w:val="23"/>
        </w:rPr>
        <w:t>.</w:t>
      </w:r>
      <w:r w:rsidRPr="009E2657">
        <w:rPr>
          <w:sz w:val="23"/>
          <w:szCs w:val="23"/>
        </w:rPr>
        <w:t xml:space="preserve"> </w:t>
      </w:r>
      <w:r w:rsidRPr="009E2657">
        <w:rPr>
          <w:i/>
          <w:sz w:val="23"/>
          <w:szCs w:val="23"/>
        </w:rPr>
        <w:t xml:space="preserve">Neural correlates of sequence learning in children diagnosed with dyslexia and typically developing children. </w:t>
      </w:r>
      <w:r w:rsidRPr="009E2657">
        <w:rPr>
          <w:sz w:val="23"/>
          <w:szCs w:val="23"/>
        </w:rPr>
        <w:t>Poster presented at the Saint Louis University Graduate Student Association 19</w:t>
      </w:r>
      <w:r w:rsidRPr="009E2657">
        <w:rPr>
          <w:sz w:val="23"/>
          <w:szCs w:val="23"/>
          <w:vertAlign w:val="superscript"/>
        </w:rPr>
        <w:t>th</w:t>
      </w:r>
      <w:r w:rsidRPr="009E2657">
        <w:rPr>
          <w:sz w:val="23"/>
          <w:szCs w:val="23"/>
        </w:rPr>
        <w:t xml:space="preserve"> Annual Research Symposium, Saint Louis.</w:t>
      </w:r>
    </w:p>
    <w:p w:rsidR="006F2652" w:rsidRDefault="006F2652" w:rsidP="00193BBF">
      <w:pPr>
        <w:pStyle w:val="BodyText"/>
        <w:spacing w:after="0"/>
        <w:ind w:left="-540"/>
        <w:rPr>
          <w:b/>
          <w:sz w:val="23"/>
          <w:szCs w:val="23"/>
        </w:rPr>
      </w:pPr>
    </w:p>
    <w:p w:rsidR="007568C6" w:rsidRPr="009E2657" w:rsidRDefault="007568C6" w:rsidP="00193BBF">
      <w:pPr>
        <w:pStyle w:val="BodyText"/>
        <w:spacing w:after="0"/>
        <w:ind w:left="-540"/>
        <w:rPr>
          <w:sz w:val="23"/>
          <w:szCs w:val="23"/>
        </w:rPr>
      </w:pPr>
      <w:r w:rsidRPr="009E2657">
        <w:rPr>
          <w:b/>
          <w:sz w:val="23"/>
          <w:szCs w:val="23"/>
        </w:rPr>
        <w:t>Walk, A.M.</w:t>
      </w:r>
      <w:r w:rsidRPr="009E2657">
        <w:rPr>
          <w:sz w:val="23"/>
          <w:szCs w:val="23"/>
        </w:rPr>
        <w:t xml:space="preserve"> (April, 2012). </w:t>
      </w:r>
      <w:r w:rsidR="00213252" w:rsidRPr="009E2657">
        <w:rPr>
          <w:i/>
          <w:sz w:val="23"/>
          <w:szCs w:val="23"/>
        </w:rPr>
        <w:t>ERP e</w:t>
      </w:r>
      <w:r w:rsidRPr="009E2657">
        <w:rPr>
          <w:i/>
          <w:sz w:val="23"/>
          <w:szCs w:val="23"/>
        </w:rPr>
        <w:t>vidence of different sequence learning mechanisms in children and adults.</w:t>
      </w:r>
      <w:r w:rsidRPr="009E2657">
        <w:rPr>
          <w:sz w:val="23"/>
          <w:szCs w:val="23"/>
        </w:rPr>
        <w:t xml:space="preserve"> Poster presented at the Saint Louis University Graduate Student Association 18</w:t>
      </w:r>
      <w:r w:rsidRPr="009E2657">
        <w:rPr>
          <w:sz w:val="23"/>
          <w:szCs w:val="23"/>
          <w:vertAlign w:val="superscript"/>
        </w:rPr>
        <w:t>th</w:t>
      </w:r>
      <w:r w:rsidRPr="009E2657">
        <w:rPr>
          <w:sz w:val="23"/>
          <w:szCs w:val="23"/>
        </w:rPr>
        <w:t xml:space="preserve"> Annual Research Symposium, Saint Louis.</w:t>
      </w:r>
    </w:p>
    <w:p w:rsidR="007568C6" w:rsidRPr="009E2657" w:rsidRDefault="007568C6" w:rsidP="00193BBF">
      <w:pPr>
        <w:pStyle w:val="BodyText"/>
        <w:spacing w:after="0"/>
        <w:ind w:left="-540"/>
        <w:rPr>
          <w:sz w:val="23"/>
          <w:szCs w:val="23"/>
        </w:rPr>
      </w:pPr>
    </w:p>
    <w:p w:rsidR="00193BBF" w:rsidRPr="009E2657" w:rsidRDefault="00193BBF" w:rsidP="00193BBF">
      <w:pPr>
        <w:pStyle w:val="BodyText"/>
        <w:spacing w:after="0"/>
        <w:ind w:left="-540"/>
        <w:rPr>
          <w:sz w:val="23"/>
          <w:szCs w:val="23"/>
        </w:rPr>
      </w:pPr>
      <w:r w:rsidRPr="009E2657">
        <w:rPr>
          <w:sz w:val="23"/>
          <w:szCs w:val="23"/>
        </w:rPr>
        <w:t xml:space="preserve">Conway, C.M., </w:t>
      </w:r>
      <w:r w:rsidRPr="009E2657">
        <w:rPr>
          <w:b/>
          <w:sz w:val="23"/>
          <w:szCs w:val="23"/>
        </w:rPr>
        <w:t xml:space="preserve">Walk, A.M., </w:t>
      </w:r>
      <w:r w:rsidRPr="009E2657">
        <w:rPr>
          <w:sz w:val="23"/>
          <w:szCs w:val="23"/>
        </w:rPr>
        <w:t xml:space="preserve">Purdy, J.D., &amp; Smith, G. (March, 2012). </w:t>
      </w:r>
      <w:r w:rsidRPr="009E2657">
        <w:rPr>
          <w:i/>
          <w:sz w:val="23"/>
          <w:szCs w:val="23"/>
        </w:rPr>
        <w:t>ERP evidence for different sequential pattern-learning mechanisms in children and adults.</w:t>
      </w:r>
      <w:r w:rsidRPr="009E2657">
        <w:rPr>
          <w:sz w:val="23"/>
          <w:szCs w:val="23"/>
        </w:rPr>
        <w:t xml:space="preserve"> Poster presented at</w:t>
      </w:r>
      <w:r w:rsidR="00532EF1" w:rsidRPr="009E2657">
        <w:rPr>
          <w:sz w:val="23"/>
          <w:szCs w:val="23"/>
        </w:rPr>
        <w:t xml:space="preserve"> the</w:t>
      </w:r>
      <w:r w:rsidRPr="009E2657">
        <w:rPr>
          <w:sz w:val="23"/>
          <w:szCs w:val="23"/>
        </w:rPr>
        <w:t xml:space="preserve"> Cognitive Neuroscience Soc</w:t>
      </w:r>
      <w:r w:rsidR="00532EF1" w:rsidRPr="009E2657">
        <w:rPr>
          <w:sz w:val="23"/>
          <w:szCs w:val="23"/>
        </w:rPr>
        <w:t>iety Annual Meeting, Chicago</w:t>
      </w:r>
      <w:r w:rsidRPr="009E2657">
        <w:rPr>
          <w:sz w:val="23"/>
          <w:szCs w:val="23"/>
        </w:rPr>
        <w:t>.</w:t>
      </w:r>
    </w:p>
    <w:p w:rsidR="00193BBF" w:rsidRPr="009E2657" w:rsidRDefault="00193BBF" w:rsidP="00193BBF">
      <w:pPr>
        <w:pStyle w:val="BodyText3"/>
        <w:widowControl w:val="0"/>
        <w:ind w:left="-540"/>
        <w:rPr>
          <w:sz w:val="23"/>
          <w:szCs w:val="23"/>
        </w:rPr>
      </w:pPr>
    </w:p>
    <w:p w:rsidR="00193BBF" w:rsidRPr="009E2657" w:rsidRDefault="00193BBF" w:rsidP="00193BBF">
      <w:pPr>
        <w:pStyle w:val="BodyText3"/>
        <w:widowControl w:val="0"/>
        <w:ind w:left="-540"/>
        <w:rPr>
          <w:sz w:val="23"/>
          <w:szCs w:val="23"/>
        </w:rPr>
      </w:pPr>
      <w:r w:rsidRPr="009E2657">
        <w:rPr>
          <w:b/>
          <w:sz w:val="23"/>
          <w:szCs w:val="23"/>
        </w:rPr>
        <w:t xml:space="preserve">Walk, A.M. </w:t>
      </w:r>
      <w:r w:rsidRPr="009E2657">
        <w:rPr>
          <w:sz w:val="23"/>
          <w:szCs w:val="23"/>
        </w:rPr>
        <w:t>&amp; Conway, C.M. (July, 2011</w:t>
      </w:r>
      <w:r w:rsidRPr="009E2657">
        <w:rPr>
          <w:i/>
          <w:sz w:val="23"/>
          <w:szCs w:val="23"/>
        </w:rPr>
        <w:t>). Multisensory statistical learning: Can associations between perceptual categories be acquired?</w:t>
      </w:r>
      <w:r w:rsidRPr="009E2657">
        <w:rPr>
          <w:sz w:val="23"/>
          <w:szCs w:val="23"/>
        </w:rPr>
        <w:t xml:space="preserve"> Poster and paper presented at 33</w:t>
      </w:r>
      <w:r w:rsidRPr="009E2657">
        <w:rPr>
          <w:sz w:val="23"/>
          <w:szCs w:val="23"/>
          <w:vertAlign w:val="superscript"/>
        </w:rPr>
        <w:t>rd</w:t>
      </w:r>
      <w:r w:rsidRPr="009E2657">
        <w:rPr>
          <w:sz w:val="23"/>
          <w:szCs w:val="23"/>
        </w:rPr>
        <w:t xml:space="preserve"> Annual Conference of the Cognitive Science Society, Boston.</w:t>
      </w:r>
    </w:p>
    <w:p w:rsidR="00597ED3" w:rsidRPr="009E2657" w:rsidRDefault="00597ED3">
      <w:pPr>
        <w:pStyle w:val="BodyText3"/>
        <w:widowControl w:val="0"/>
        <w:ind w:left="-540"/>
        <w:rPr>
          <w:sz w:val="23"/>
          <w:szCs w:val="23"/>
        </w:rPr>
      </w:pPr>
    </w:p>
    <w:p w:rsidR="00DE423C" w:rsidRPr="009E2657" w:rsidRDefault="00193BBF">
      <w:pPr>
        <w:pStyle w:val="BodyText3"/>
        <w:widowControl w:val="0"/>
        <w:ind w:left="-540"/>
        <w:rPr>
          <w:sz w:val="23"/>
          <w:szCs w:val="23"/>
        </w:rPr>
      </w:pPr>
      <w:r w:rsidRPr="009E2657">
        <w:rPr>
          <w:b/>
          <w:sz w:val="23"/>
          <w:szCs w:val="23"/>
        </w:rPr>
        <w:t xml:space="preserve">Walk, A.M. </w:t>
      </w:r>
      <w:r w:rsidRPr="009E2657">
        <w:rPr>
          <w:sz w:val="23"/>
          <w:szCs w:val="23"/>
        </w:rPr>
        <w:t xml:space="preserve">&amp; Heller, M.A. (November, 2010). </w:t>
      </w:r>
      <w:r w:rsidR="009A12E8" w:rsidRPr="009E2657">
        <w:rPr>
          <w:i/>
          <w:sz w:val="23"/>
          <w:szCs w:val="23"/>
        </w:rPr>
        <w:t>The Effect of Visual Reduction and Magnification: Size Estimate</w:t>
      </w:r>
      <w:r w:rsidRPr="009E2657">
        <w:rPr>
          <w:i/>
          <w:sz w:val="23"/>
          <w:szCs w:val="23"/>
        </w:rPr>
        <w:t>s of Body and Non-body Objects</w:t>
      </w:r>
      <w:r w:rsidRPr="009E2657">
        <w:rPr>
          <w:sz w:val="23"/>
          <w:szCs w:val="23"/>
        </w:rPr>
        <w:t>. Poster presented at the</w:t>
      </w:r>
      <w:r w:rsidR="009A12E8" w:rsidRPr="009E2657">
        <w:rPr>
          <w:sz w:val="23"/>
          <w:szCs w:val="23"/>
        </w:rPr>
        <w:t xml:space="preserve"> Psychonomic Society </w:t>
      </w:r>
      <w:r w:rsidR="002A1E21" w:rsidRPr="009E2657">
        <w:rPr>
          <w:sz w:val="23"/>
          <w:szCs w:val="23"/>
        </w:rPr>
        <w:t>Annual Meeting</w:t>
      </w:r>
      <w:r w:rsidRPr="009E2657">
        <w:rPr>
          <w:sz w:val="23"/>
          <w:szCs w:val="23"/>
        </w:rPr>
        <w:t>, St. Louis.</w:t>
      </w:r>
    </w:p>
    <w:p w:rsidR="009A12E8" w:rsidRPr="009E2657" w:rsidRDefault="009A12E8">
      <w:pPr>
        <w:pStyle w:val="BodyText3"/>
        <w:widowControl w:val="0"/>
        <w:ind w:left="-540"/>
        <w:rPr>
          <w:sz w:val="23"/>
          <w:szCs w:val="23"/>
        </w:rPr>
      </w:pPr>
    </w:p>
    <w:p w:rsidR="00CD6CAF" w:rsidRPr="009E2657" w:rsidRDefault="00AC0689" w:rsidP="00CD6CAF">
      <w:pPr>
        <w:pStyle w:val="BodyText3"/>
        <w:widowControl w:val="0"/>
        <w:ind w:left="-540"/>
        <w:rPr>
          <w:sz w:val="23"/>
          <w:szCs w:val="23"/>
        </w:rPr>
      </w:pPr>
      <w:r>
        <w:rPr>
          <w:sz w:val="23"/>
          <w:szCs w:val="23"/>
        </w:rPr>
        <w:t xml:space="preserve">Heller, M. A., </w:t>
      </w:r>
      <w:r w:rsidR="00CD6CAF" w:rsidRPr="009E2657">
        <w:rPr>
          <w:sz w:val="23"/>
          <w:szCs w:val="23"/>
        </w:rPr>
        <w:t xml:space="preserve">Schnarr, R. Litwiller, B., Young, C., Smith, A., &amp; </w:t>
      </w:r>
      <w:r w:rsidR="00CD6CAF" w:rsidRPr="009E2657">
        <w:rPr>
          <w:b/>
          <w:sz w:val="23"/>
          <w:szCs w:val="23"/>
        </w:rPr>
        <w:t>Walk, A</w:t>
      </w:r>
      <w:r w:rsidR="00CD6CAF" w:rsidRPr="009E2657">
        <w:rPr>
          <w:sz w:val="23"/>
          <w:szCs w:val="23"/>
        </w:rPr>
        <w:t xml:space="preserve">. (November, 2009). </w:t>
      </w:r>
      <w:r w:rsidR="00233028">
        <w:rPr>
          <w:i/>
          <w:sz w:val="23"/>
          <w:szCs w:val="23"/>
        </w:rPr>
        <w:t>The Visual and Haptic</w:t>
      </w:r>
      <w:r w:rsidR="00CD6CAF" w:rsidRPr="009E2657">
        <w:rPr>
          <w:i/>
          <w:sz w:val="23"/>
          <w:szCs w:val="23"/>
        </w:rPr>
        <w:t xml:space="preserve"> </w:t>
      </w:r>
      <w:r w:rsidR="00233028">
        <w:rPr>
          <w:i/>
          <w:sz w:val="23"/>
          <w:szCs w:val="23"/>
        </w:rPr>
        <w:t>Horizontal-Vertical C</w:t>
      </w:r>
      <w:r w:rsidR="00CD6CAF" w:rsidRPr="009E2657">
        <w:rPr>
          <w:i/>
          <w:sz w:val="23"/>
          <w:szCs w:val="23"/>
        </w:rPr>
        <w:t>urvature</w:t>
      </w:r>
      <w:r w:rsidR="00233028">
        <w:rPr>
          <w:i/>
          <w:sz w:val="23"/>
          <w:szCs w:val="23"/>
        </w:rPr>
        <w:t xml:space="preserve"> </w:t>
      </w:r>
      <w:r w:rsidR="00CD6CAF" w:rsidRPr="009E2657">
        <w:rPr>
          <w:i/>
          <w:sz w:val="23"/>
          <w:szCs w:val="23"/>
        </w:rPr>
        <w:t>(Saint Louis Arch) Illusion.</w:t>
      </w:r>
      <w:r w:rsidR="00CD6CAF" w:rsidRPr="009E2657">
        <w:rPr>
          <w:sz w:val="23"/>
          <w:szCs w:val="23"/>
        </w:rPr>
        <w:t xml:space="preserve">  </w:t>
      </w:r>
      <w:r w:rsidR="00787661" w:rsidRPr="009E2657">
        <w:rPr>
          <w:sz w:val="23"/>
          <w:szCs w:val="23"/>
        </w:rPr>
        <w:t>Poster p</w:t>
      </w:r>
      <w:r w:rsidR="00CD6CAF" w:rsidRPr="009E2657">
        <w:rPr>
          <w:sz w:val="23"/>
          <w:szCs w:val="23"/>
        </w:rPr>
        <w:t xml:space="preserve">resented at the </w:t>
      </w:r>
      <w:r w:rsidR="00787661" w:rsidRPr="009E2657">
        <w:rPr>
          <w:sz w:val="23"/>
          <w:szCs w:val="23"/>
        </w:rPr>
        <w:t>Psychonomic Society Annual Meeting</w:t>
      </w:r>
      <w:r w:rsidR="00CD6CAF" w:rsidRPr="009E2657">
        <w:rPr>
          <w:sz w:val="23"/>
          <w:szCs w:val="23"/>
        </w:rPr>
        <w:t xml:space="preserve">, Boston. </w:t>
      </w:r>
    </w:p>
    <w:p w:rsidR="00CD6CAF" w:rsidRPr="009E2657" w:rsidRDefault="00CD6CAF" w:rsidP="00CD6CAF">
      <w:pPr>
        <w:pStyle w:val="BodyText3"/>
        <w:widowControl w:val="0"/>
        <w:ind w:left="-540"/>
        <w:rPr>
          <w:sz w:val="23"/>
          <w:szCs w:val="23"/>
        </w:rPr>
      </w:pPr>
    </w:p>
    <w:p w:rsidR="00DE423C" w:rsidRPr="009E2657" w:rsidRDefault="00CD6CAF" w:rsidP="00CD6CAF">
      <w:pPr>
        <w:pStyle w:val="BodyText3"/>
        <w:widowControl w:val="0"/>
        <w:ind w:left="-540"/>
        <w:rPr>
          <w:sz w:val="23"/>
          <w:szCs w:val="23"/>
        </w:rPr>
      </w:pPr>
      <w:r w:rsidRPr="009E2657">
        <w:rPr>
          <w:sz w:val="23"/>
          <w:szCs w:val="23"/>
        </w:rPr>
        <w:t xml:space="preserve">Heller, M. A., Jones, M., </w:t>
      </w:r>
      <w:r w:rsidRPr="009E2657">
        <w:rPr>
          <w:b/>
          <w:sz w:val="23"/>
          <w:szCs w:val="23"/>
        </w:rPr>
        <w:t>Walk, A. D. M</w:t>
      </w:r>
      <w:r w:rsidRPr="009E2657">
        <w:rPr>
          <w:sz w:val="23"/>
          <w:szCs w:val="23"/>
        </w:rPr>
        <w:t xml:space="preserve">., Schnarr, R. E., &amp; Hasara, A. (November, 2008). </w:t>
      </w:r>
      <w:r w:rsidRPr="009E2657">
        <w:rPr>
          <w:i/>
          <w:sz w:val="23"/>
          <w:szCs w:val="23"/>
        </w:rPr>
        <w:t xml:space="preserve">Sex </w:t>
      </w:r>
      <w:r w:rsidR="00DE423C" w:rsidRPr="009E2657">
        <w:rPr>
          <w:i/>
          <w:sz w:val="23"/>
          <w:szCs w:val="23"/>
        </w:rPr>
        <w:t>Differences in the Haptic Change Task</w:t>
      </w:r>
      <w:r w:rsidRPr="009E2657">
        <w:rPr>
          <w:i/>
          <w:sz w:val="23"/>
          <w:szCs w:val="23"/>
        </w:rPr>
        <w:t xml:space="preserve">. </w:t>
      </w:r>
      <w:r w:rsidR="00787661" w:rsidRPr="009E2657">
        <w:rPr>
          <w:sz w:val="23"/>
          <w:szCs w:val="23"/>
        </w:rPr>
        <w:t>Poster presented at the</w:t>
      </w:r>
      <w:r w:rsidR="00DE423C" w:rsidRPr="009E2657">
        <w:rPr>
          <w:sz w:val="23"/>
          <w:szCs w:val="23"/>
        </w:rPr>
        <w:t xml:space="preserve"> </w:t>
      </w:r>
      <w:r w:rsidR="00787661" w:rsidRPr="009E2657">
        <w:rPr>
          <w:sz w:val="23"/>
          <w:szCs w:val="23"/>
        </w:rPr>
        <w:t>p</w:t>
      </w:r>
      <w:r w:rsidR="00DE423C" w:rsidRPr="009E2657">
        <w:rPr>
          <w:sz w:val="23"/>
          <w:szCs w:val="23"/>
        </w:rPr>
        <w:t xml:space="preserve">sychonomic Society </w:t>
      </w:r>
      <w:r w:rsidR="002A1E21" w:rsidRPr="009E2657">
        <w:rPr>
          <w:sz w:val="23"/>
          <w:szCs w:val="23"/>
        </w:rPr>
        <w:t>Annual Meeting</w:t>
      </w:r>
      <w:r w:rsidR="00DE423C" w:rsidRPr="009E2657">
        <w:rPr>
          <w:sz w:val="23"/>
          <w:szCs w:val="23"/>
        </w:rPr>
        <w:t>, Chicago.</w:t>
      </w:r>
    </w:p>
    <w:p w:rsidR="001B0FDA" w:rsidRDefault="001B0FDA">
      <w:pPr>
        <w:pStyle w:val="BodyText3"/>
        <w:widowControl w:val="0"/>
        <w:ind w:left="-540"/>
        <w:rPr>
          <w:b/>
          <w:sz w:val="23"/>
          <w:szCs w:val="23"/>
        </w:rPr>
      </w:pPr>
    </w:p>
    <w:p w:rsidR="00DE423C" w:rsidRPr="009E2657" w:rsidRDefault="00CD6CAF">
      <w:pPr>
        <w:pStyle w:val="BodyText3"/>
        <w:widowControl w:val="0"/>
        <w:ind w:left="-540"/>
        <w:rPr>
          <w:sz w:val="23"/>
          <w:szCs w:val="23"/>
        </w:rPr>
      </w:pPr>
      <w:r w:rsidRPr="009E2657">
        <w:rPr>
          <w:b/>
          <w:sz w:val="23"/>
          <w:szCs w:val="23"/>
        </w:rPr>
        <w:t>Walk, A.M.</w:t>
      </w:r>
      <w:r w:rsidRPr="009E2657">
        <w:rPr>
          <w:sz w:val="23"/>
          <w:szCs w:val="23"/>
        </w:rPr>
        <w:t xml:space="preserve"> &amp; Heller, M.A. (October, 2008). </w:t>
      </w:r>
      <w:r w:rsidR="00DE423C" w:rsidRPr="009E2657">
        <w:rPr>
          <w:i/>
          <w:sz w:val="23"/>
          <w:szCs w:val="23"/>
        </w:rPr>
        <w:t>Gender Differences in the Haptic Change Task</w:t>
      </w:r>
      <w:r w:rsidRPr="009E2657">
        <w:rPr>
          <w:sz w:val="23"/>
          <w:szCs w:val="23"/>
        </w:rPr>
        <w:t>. Presented at</w:t>
      </w:r>
      <w:r w:rsidR="00DE423C" w:rsidRPr="009E2657">
        <w:rPr>
          <w:sz w:val="23"/>
          <w:szCs w:val="23"/>
        </w:rPr>
        <w:t xml:space="preserve"> EIU Philanthropy Dinner, Charleston, IL.</w:t>
      </w:r>
    </w:p>
    <w:p w:rsidR="00DE423C" w:rsidRPr="009E2657" w:rsidRDefault="00DE423C">
      <w:pPr>
        <w:pStyle w:val="BodyText3"/>
        <w:widowControl w:val="0"/>
        <w:ind w:left="-540"/>
        <w:rPr>
          <w:sz w:val="23"/>
          <w:szCs w:val="23"/>
        </w:rPr>
      </w:pPr>
    </w:p>
    <w:p w:rsidR="00CD6CAF" w:rsidRPr="009E2657" w:rsidRDefault="00CD6CAF" w:rsidP="00CD6CAF">
      <w:pPr>
        <w:ind w:left="-540"/>
        <w:rPr>
          <w:sz w:val="23"/>
          <w:szCs w:val="23"/>
        </w:rPr>
      </w:pPr>
      <w:r w:rsidRPr="009E2657">
        <w:rPr>
          <w:sz w:val="23"/>
          <w:szCs w:val="23"/>
        </w:rPr>
        <w:t xml:space="preserve">Heller, M. A., Jones, M., </w:t>
      </w:r>
      <w:r w:rsidRPr="009E2657">
        <w:rPr>
          <w:b/>
          <w:sz w:val="23"/>
          <w:szCs w:val="23"/>
        </w:rPr>
        <w:t>Walk, A. D. M.</w:t>
      </w:r>
      <w:r w:rsidRPr="009E2657">
        <w:rPr>
          <w:sz w:val="23"/>
          <w:szCs w:val="23"/>
        </w:rPr>
        <w:t xml:space="preserve">, &amp; Hasara, A.  (June, 2008). </w:t>
      </w:r>
      <w:r w:rsidRPr="009E2657">
        <w:rPr>
          <w:i/>
          <w:sz w:val="23"/>
          <w:szCs w:val="23"/>
        </w:rPr>
        <w:t>Gender Differences and the haptic change task.</w:t>
      </w:r>
      <w:r w:rsidRPr="009E2657">
        <w:rPr>
          <w:sz w:val="23"/>
          <w:szCs w:val="23"/>
        </w:rPr>
        <w:t xml:space="preserve">  Presented at Illinoisy Data Conference, Southern Illinois University Carbondale, IL. </w:t>
      </w:r>
    </w:p>
    <w:p w:rsidR="00CD6CAF" w:rsidRPr="009E2657" w:rsidRDefault="00CD6CAF">
      <w:pPr>
        <w:pStyle w:val="BodyText3"/>
        <w:widowControl w:val="0"/>
        <w:ind w:left="-540"/>
        <w:rPr>
          <w:sz w:val="23"/>
          <w:szCs w:val="23"/>
        </w:rPr>
      </w:pPr>
    </w:p>
    <w:p w:rsidR="00CD6CAF" w:rsidRPr="009E2657" w:rsidRDefault="00CD6CAF" w:rsidP="00CD6CAF">
      <w:pPr>
        <w:ind w:left="-540"/>
        <w:rPr>
          <w:sz w:val="23"/>
          <w:szCs w:val="23"/>
        </w:rPr>
      </w:pPr>
      <w:r w:rsidRPr="009E2657">
        <w:rPr>
          <w:sz w:val="23"/>
          <w:szCs w:val="23"/>
        </w:rPr>
        <w:lastRenderedPageBreak/>
        <w:t xml:space="preserve">Heller, M. A., </w:t>
      </w:r>
      <w:r w:rsidRPr="009E2657">
        <w:rPr>
          <w:b/>
          <w:sz w:val="23"/>
          <w:szCs w:val="23"/>
        </w:rPr>
        <w:t>McClure, A. D.</w:t>
      </w:r>
      <w:r w:rsidRPr="009E2657">
        <w:rPr>
          <w:sz w:val="23"/>
          <w:szCs w:val="23"/>
        </w:rPr>
        <w:t xml:space="preserve">, Kerr, M., E., Kibble, S., &amp; Basso, A. (May, 2008). </w:t>
      </w:r>
      <w:r w:rsidRPr="009E2657">
        <w:rPr>
          <w:i/>
          <w:sz w:val="23"/>
          <w:szCs w:val="23"/>
        </w:rPr>
        <w:t xml:space="preserve"> The horizontal-vertical illusion in tangible curves: Effects of bimanual exploration time.</w:t>
      </w:r>
      <w:r w:rsidRPr="009E2657">
        <w:rPr>
          <w:sz w:val="23"/>
          <w:szCs w:val="23"/>
        </w:rPr>
        <w:t xml:space="preserve">  Presented at the annual meetings of the MPA, Chicago.</w:t>
      </w:r>
    </w:p>
    <w:p w:rsidR="00CD6CAF" w:rsidRPr="009E2657" w:rsidRDefault="00CD6CAF" w:rsidP="00CD6CAF">
      <w:pPr>
        <w:ind w:left="-540"/>
        <w:rPr>
          <w:sz w:val="23"/>
          <w:szCs w:val="23"/>
        </w:rPr>
      </w:pPr>
    </w:p>
    <w:p w:rsidR="00CD6CAF" w:rsidRPr="009E2657" w:rsidRDefault="00CD6CAF" w:rsidP="00CD6CAF">
      <w:pPr>
        <w:ind w:left="-540"/>
        <w:rPr>
          <w:sz w:val="23"/>
          <w:szCs w:val="23"/>
        </w:rPr>
      </w:pPr>
      <w:r w:rsidRPr="009E2657">
        <w:rPr>
          <w:sz w:val="23"/>
          <w:szCs w:val="23"/>
        </w:rPr>
        <w:t xml:space="preserve">Heller, M. </w:t>
      </w:r>
      <w:r w:rsidRPr="00511806">
        <w:rPr>
          <w:sz w:val="23"/>
          <w:szCs w:val="23"/>
        </w:rPr>
        <w:t>A.,</w:t>
      </w:r>
      <w:r w:rsidRPr="009E2657">
        <w:rPr>
          <w:b/>
          <w:sz w:val="23"/>
          <w:szCs w:val="23"/>
        </w:rPr>
        <w:t xml:space="preserve"> McClure</w:t>
      </w:r>
      <w:r w:rsidRPr="00511806">
        <w:rPr>
          <w:b/>
          <w:sz w:val="23"/>
          <w:szCs w:val="23"/>
        </w:rPr>
        <w:t>, A. D.</w:t>
      </w:r>
      <w:r w:rsidRPr="009E2657">
        <w:rPr>
          <w:sz w:val="23"/>
          <w:szCs w:val="23"/>
        </w:rPr>
        <w:t xml:space="preserve">, Kerr, M. E., Kibble, S., Russler, K., &amp; Basso, A. (November, 2007). </w:t>
      </w:r>
      <w:r w:rsidRPr="009E2657">
        <w:rPr>
          <w:i/>
          <w:sz w:val="23"/>
          <w:szCs w:val="23"/>
        </w:rPr>
        <w:t xml:space="preserve">The Haptic Horizontal-Vertical Curvature Illusion. </w:t>
      </w:r>
      <w:r w:rsidRPr="009E2657">
        <w:rPr>
          <w:sz w:val="23"/>
          <w:szCs w:val="23"/>
        </w:rPr>
        <w:t xml:space="preserve"> Presented at the Annual Meetings of the Psychonomic Society, Long Beach, CA..</w:t>
      </w:r>
    </w:p>
    <w:p w:rsidR="00DE423C" w:rsidRPr="009E2657" w:rsidRDefault="00DE423C">
      <w:pPr>
        <w:pStyle w:val="BodyText3"/>
        <w:widowControl w:val="0"/>
        <w:ind w:left="-540"/>
        <w:rPr>
          <w:sz w:val="23"/>
          <w:szCs w:val="23"/>
        </w:rPr>
      </w:pPr>
    </w:p>
    <w:p w:rsidR="00DE423C" w:rsidRPr="009E2657" w:rsidRDefault="00CD6CAF" w:rsidP="00CD6CAF">
      <w:pPr>
        <w:ind w:left="-540"/>
        <w:rPr>
          <w:sz w:val="23"/>
          <w:szCs w:val="23"/>
        </w:rPr>
      </w:pPr>
      <w:r w:rsidRPr="009E2657">
        <w:rPr>
          <w:sz w:val="23"/>
          <w:szCs w:val="23"/>
        </w:rPr>
        <w:t xml:space="preserve">Heller, M. </w:t>
      </w:r>
      <w:r w:rsidRPr="00511806">
        <w:rPr>
          <w:sz w:val="23"/>
          <w:szCs w:val="23"/>
        </w:rPr>
        <w:t>A.,</w:t>
      </w:r>
      <w:r w:rsidRPr="009E2657">
        <w:rPr>
          <w:b/>
          <w:sz w:val="23"/>
          <w:szCs w:val="23"/>
        </w:rPr>
        <w:t xml:space="preserve"> McClure</w:t>
      </w:r>
      <w:r w:rsidRPr="00511806">
        <w:rPr>
          <w:b/>
          <w:sz w:val="23"/>
          <w:szCs w:val="23"/>
        </w:rPr>
        <w:t>, A.</w:t>
      </w:r>
      <w:r w:rsidRPr="009E2657">
        <w:rPr>
          <w:sz w:val="23"/>
          <w:szCs w:val="23"/>
        </w:rPr>
        <w:t xml:space="preserve">, Kerr, M., Basso, A., Wanek, C., Srivastava, S., Kibble, S., Russler, K., &amp; Campbell, J.  (June, 2007). </w:t>
      </w:r>
      <w:r w:rsidRPr="009E2657">
        <w:rPr>
          <w:i/>
          <w:sz w:val="23"/>
          <w:szCs w:val="23"/>
        </w:rPr>
        <w:t xml:space="preserve">Haptic Judgments of extent involving curves in sighted and blind people. </w:t>
      </w:r>
      <w:r w:rsidRPr="009E2657">
        <w:rPr>
          <w:sz w:val="23"/>
          <w:szCs w:val="23"/>
        </w:rPr>
        <w:t>Presented at Illinoisy Data conference, Bloomington, IL.</w:t>
      </w:r>
      <w:r w:rsidR="00DE423C" w:rsidRPr="009E2657">
        <w:rPr>
          <w:sz w:val="23"/>
          <w:szCs w:val="23"/>
        </w:rPr>
        <w:t xml:space="preserve"> </w:t>
      </w:r>
    </w:p>
    <w:p w:rsidR="00DE423C" w:rsidRPr="009E2657" w:rsidRDefault="00DE423C">
      <w:pPr>
        <w:pStyle w:val="BodyText3"/>
        <w:widowControl w:val="0"/>
        <w:ind w:left="-540"/>
        <w:rPr>
          <w:sz w:val="23"/>
          <w:szCs w:val="23"/>
        </w:rPr>
      </w:pPr>
    </w:p>
    <w:p w:rsidR="00CD6CAF" w:rsidRPr="009E2657" w:rsidRDefault="00CD6CAF" w:rsidP="00CD6CAF">
      <w:pPr>
        <w:ind w:left="-540"/>
        <w:rPr>
          <w:sz w:val="23"/>
          <w:szCs w:val="23"/>
        </w:rPr>
      </w:pPr>
      <w:r w:rsidRPr="009E2657">
        <w:rPr>
          <w:sz w:val="23"/>
          <w:szCs w:val="23"/>
        </w:rPr>
        <w:t xml:space="preserve">Heller, M. A., Wemple, L., J., Riddle, T., Fulkerson, E., Kranz, C., &amp; </w:t>
      </w:r>
      <w:r w:rsidRPr="009E2657">
        <w:rPr>
          <w:b/>
          <w:sz w:val="23"/>
          <w:szCs w:val="23"/>
        </w:rPr>
        <w:t>McClure, A. D</w:t>
      </w:r>
      <w:r w:rsidRPr="009E2657">
        <w:rPr>
          <w:sz w:val="23"/>
          <w:szCs w:val="23"/>
        </w:rPr>
        <w:t xml:space="preserve">. (November, 2006). </w:t>
      </w:r>
      <w:r w:rsidRPr="009E2657">
        <w:rPr>
          <w:i/>
          <w:sz w:val="23"/>
          <w:szCs w:val="23"/>
        </w:rPr>
        <w:t>Haptic viewpoint effects depend upon surface detail and visual experience</w:t>
      </w:r>
      <w:r w:rsidRPr="009E2657">
        <w:rPr>
          <w:sz w:val="23"/>
          <w:szCs w:val="23"/>
        </w:rPr>
        <w:t>.  Presented at the Annual Meetings of the Psychonomic Society, Houston.</w:t>
      </w:r>
    </w:p>
    <w:p w:rsidR="0016501D" w:rsidRDefault="0016501D" w:rsidP="00BE7BD6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:rsidR="00BE7BD6" w:rsidRDefault="00BE7BD6" w:rsidP="00BE7BD6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Other Scholarly Activities</w:t>
      </w:r>
    </w:p>
    <w:p w:rsidR="009E264B" w:rsidRPr="004816D5" w:rsidRDefault="009E264B" w:rsidP="009E264B">
      <w:pPr>
        <w:pStyle w:val="BodyText"/>
        <w:spacing w:after="0"/>
        <w:ind w:left="720" w:hanging="1260"/>
        <w:rPr>
          <w:i/>
          <w:sz w:val="23"/>
          <w:szCs w:val="23"/>
        </w:rPr>
      </w:pPr>
      <w:r>
        <w:rPr>
          <w:sz w:val="23"/>
          <w:szCs w:val="23"/>
        </w:rPr>
        <w:t>2016</w:t>
      </w:r>
      <w:r>
        <w:rPr>
          <w:sz w:val="23"/>
          <w:szCs w:val="23"/>
        </w:rPr>
        <w:tab/>
        <w:t xml:space="preserve">Reviewer (ad hoc) for </w:t>
      </w:r>
      <w:r>
        <w:rPr>
          <w:i/>
          <w:sz w:val="23"/>
          <w:szCs w:val="23"/>
        </w:rPr>
        <w:t>Journal of Experimental Psychology: Learning, Memory, and Cognition</w:t>
      </w:r>
    </w:p>
    <w:p w:rsidR="00BE7BD6" w:rsidRDefault="00BE7BD6" w:rsidP="00BE7BD6">
      <w:pPr>
        <w:pStyle w:val="BodyText"/>
        <w:spacing w:after="0"/>
        <w:ind w:left="-540"/>
        <w:rPr>
          <w:i/>
          <w:sz w:val="23"/>
          <w:szCs w:val="23"/>
        </w:rPr>
      </w:pPr>
      <w:r w:rsidRPr="00BE7BD6">
        <w:rPr>
          <w:sz w:val="23"/>
          <w:szCs w:val="23"/>
        </w:rPr>
        <w:t>2014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</w:t>
      </w:r>
      <w:bookmarkStart w:id="0" w:name="_GoBack"/>
      <w:bookmarkEnd w:id="0"/>
      <w:r>
        <w:rPr>
          <w:sz w:val="23"/>
          <w:szCs w:val="23"/>
        </w:rPr>
        <w:t xml:space="preserve">eviewer (ad hoc) for </w:t>
      </w:r>
      <w:r>
        <w:rPr>
          <w:i/>
          <w:sz w:val="23"/>
          <w:szCs w:val="23"/>
        </w:rPr>
        <w:t>Perception.</w:t>
      </w:r>
    </w:p>
    <w:p w:rsidR="00BE7BD6" w:rsidRPr="00BE7BD6" w:rsidRDefault="00BE7BD6" w:rsidP="00BE7BD6">
      <w:pPr>
        <w:pStyle w:val="BodyText"/>
        <w:spacing w:after="0"/>
        <w:ind w:left="-540"/>
        <w:rPr>
          <w:b/>
          <w:sz w:val="24"/>
          <w:szCs w:val="24"/>
          <w:u w:val="single"/>
        </w:rPr>
      </w:pPr>
    </w:p>
    <w:p w:rsidR="00923A4F" w:rsidRPr="001F732A" w:rsidRDefault="00923A4F" w:rsidP="00923A4F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  <w:r w:rsidRPr="001F732A">
        <w:rPr>
          <w:rFonts w:ascii="Times New Roman" w:hAnsi="Times New Roman"/>
          <w:b/>
          <w:sz w:val="24"/>
          <w:szCs w:val="24"/>
          <w:u w:val="single"/>
        </w:rPr>
        <w:t>Clinical Experience</w:t>
      </w:r>
    </w:p>
    <w:p w:rsidR="00923A4F" w:rsidRPr="001F732A" w:rsidRDefault="00923A4F" w:rsidP="00923A4F">
      <w:pPr>
        <w:pStyle w:val="BodyText3"/>
        <w:widowControl w:val="0"/>
        <w:ind w:left="-540"/>
        <w:rPr>
          <w:sz w:val="23"/>
          <w:szCs w:val="23"/>
        </w:rPr>
      </w:pPr>
      <w:r w:rsidRPr="001F732A">
        <w:rPr>
          <w:sz w:val="23"/>
          <w:szCs w:val="23"/>
        </w:rPr>
        <w:t xml:space="preserve">Aug </w:t>
      </w:r>
      <w:r w:rsidR="00BD2680">
        <w:rPr>
          <w:sz w:val="23"/>
          <w:szCs w:val="23"/>
        </w:rPr>
        <w:t>2008- May2009</w:t>
      </w:r>
      <w:r w:rsidR="00BD2680">
        <w:rPr>
          <w:sz w:val="23"/>
          <w:szCs w:val="23"/>
        </w:rPr>
        <w:tab/>
        <w:t>Graduate Intern,</w:t>
      </w:r>
      <w:r w:rsidRPr="001F732A">
        <w:rPr>
          <w:sz w:val="23"/>
          <w:szCs w:val="23"/>
        </w:rPr>
        <w:t xml:space="preserve"> Human Resources Center of Clark and Edgar Counties</w:t>
      </w:r>
    </w:p>
    <w:p w:rsidR="00923A4F" w:rsidRPr="001F732A" w:rsidRDefault="00923A4F" w:rsidP="00923A4F">
      <w:pPr>
        <w:pStyle w:val="BodyText3"/>
        <w:widowControl w:val="0"/>
        <w:ind w:left="1440"/>
        <w:rPr>
          <w:sz w:val="23"/>
          <w:szCs w:val="23"/>
        </w:rPr>
      </w:pPr>
      <w:r w:rsidRPr="001F732A">
        <w:rPr>
          <w:b/>
          <w:sz w:val="23"/>
          <w:szCs w:val="23"/>
        </w:rPr>
        <w:t>Duties included</w:t>
      </w:r>
      <w:r w:rsidRPr="001F732A">
        <w:rPr>
          <w:sz w:val="23"/>
          <w:szCs w:val="23"/>
        </w:rPr>
        <w:t>: providing therapy and case management services to individuals with a variety of mental health treatment needs.</w:t>
      </w:r>
    </w:p>
    <w:p w:rsidR="007E5FF4" w:rsidRPr="001F732A" w:rsidRDefault="007E5FF4" w:rsidP="009447C1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:rsidR="001B0FDA" w:rsidRDefault="001B0FDA" w:rsidP="00DC73FD">
      <w:pPr>
        <w:pStyle w:val="Heading4"/>
        <w:widowControl w:val="0"/>
        <w:tabs>
          <w:tab w:val="clear" w:pos="0"/>
          <w:tab w:val="left" w:pos="-540"/>
        </w:tabs>
        <w:ind w:left="-540"/>
        <w:rPr>
          <w:rFonts w:ascii="Times New Roman" w:hAnsi="Times New Roman"/>
          <w:b/>
          <w:sz w:val="24"/>
          <w:szCs w:val="24"/>
          <w:u w:val="single"/>
        </w:rPr>
      </w:pPr>
    </w:p>
    <w:p w:rsidR="0039454C" w:rsidRDefault="0039454C" w:rsidP="0039454C">
      <w:pPr>
        <w:pStyle w:val="BodyText"/>
        <w:spacing w:after="0"/>
        <w:ind w:left="-540"/>
        <w:rPr>
          <w:sz w:val="23"/>
          <w:szCs w:val="23"/>
        </w:rPr>
      </w:pPr>
    </w:p>
    <w:p w:rsidR="00511806" w:rsidRPr="00F27694" w:rsidRDefault="00511806" w:rsidP="00F27694">
      <w:pPr>
        <w:pStyle w:val="BodyText"/>
        <w:spacing w:after="0"/>
        <w:ind w:left="-540"/>
      </w:pPr>
    </w:p>
    <w:sectPr w:rsidR="00511806" w:rsidRPr="00F27694" w:rsidSect="004023D8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01F" w:rsidRDefault="0077001F" w:rsidP="00923A4F">
      <w:r>
        <w:separator/>
      </w:r>
    </w:p>
  </w:endnote>
  <w:endnote w:type="continuationSeparator" w:id="0">
    <w:p w:rsidR="0077001F" w:rsidRDefault="0077001F" w:rsidP="0092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01F" w:rsidRDefault="0077001F" w:rsidP="00923A4F">
      <w:r>
        <w:separator/>
      </w:r>
    </w:p>
  </w:footnote>
  <w:footnote w:type="continuationSeparator" w:id="0">
    <w:p w:rsidR="0077001F" w:rsidRDefault="0077001F" w:rsidP="0092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3C"/>
    <w:rsid w:val="00002057"/>
    <w:rsid w:val="0000253A"/>
    <w:rsid w:val="00024C0A"/>
    <w:rsid w:val="00047472"/>
    <w:rsid w:val="00093CB1"/>
    <w:rsid w:val="000A7269"/>
    <w:rsid w:val="000B0982"/>
    <w:rsid w:val="000C0098"/>
    <w:rsid w:val="000D0E85"/>
    <w:rsid w:val="000F2EEF"/>
    <w:rsid w:val="00103569"/>
    <w:rsid w:val="00112025"/>
    <w:rsid w:val="00114D91"/>
    <w:rsid w:val="00123212"/>
    <w:rsid w:val="0013179C"/>
    <w:rsid w:val="00135425"/>
    <w:rsid w:val="0016501D"/>
    <w:rsid w:val="001720E0"/>
    <w:rsid w:val="00193BBF"/>
    <w:rsid w:val="001A452B"/>
    <w:rsid w:val="001B0366"/>
    <w:rsid w:val="001B0FDA"/>
    <w:rsid w:val="001C11FD"/>
    <w:rsid w:val="001C178D"/>
    <w:rsid w:val="001C3918"/>
    <w:rsid w:val="001C6CB4"/>
    <w:rsid w:val="001D2E27"/>
    <w:rsid w:val="001D592E"/>
    <w:rsid w:val="001F732A"/>
    <w:rsid w:val="00213252"/>
    <w:rsid w:val="00233028"/>
    <w:rsid w:val="002416BF"/>
    <w:rsid w:val="002A1E21"/>
    <w:rsid w:val="002B08DF"/>
    <w:rsid w:val="002B4AD3"/>
    <w:rsid w:val="002C006F"/>
    <w:rsid w:val="002C6DFA"/>
    <w:rsid w:val="002E6A79"/>
    <w:rsid w:val="002F3425"/>
    <w:rsid w:val="00322665"/>
    <w:rsid w:val="00335B71"/>
    <w:rsid w:val="00346BF7"/>
    <w:rsid w:val="00350CA2"/>
    <w:rsid w:val="003519E7"/>
    <w:rsid w:val="0039454C"/>
    <w:rsid w:val="003951F8"/>
    <w:rsid w:val="0039722D"/>
    <w:rsid w:val="003B4659"/>
    <w:rsid w:val="003B7A1E"/>
    <w:rsid w:val="003C7F3B"/>
    <w:rsid w:val="00401D00"/>
    <w:rsid w:val="004023D8"/>
    <w:rsid w:val="00415C60"/>
    <w:rsid w:val="00420F0A"/>
    <w:rsid w:val="0042735F"/>
    <w:rsid w:val="00435859"/>
    <w:rsid w:val="00447F59"/>
    <w:rsid w:val="00471297"/>
    <w:rsid w:val="004816D5"/>
    <w:rsid w:val="004A4980"/>
    <w:rsid w:val="004D6A4B"/>
    <w:rsid w:val="00511806"/>
    <w:rsid w:val="00532EF1"/>
    <w:rsid w:val="005765B3"/>
    <w:rsid w:val="00576CA8"/>
    <w:rsid w:val="0058782F"/>
    <w:rsid w:val="00596D7B"/>
    <w:rsid w:val="00597ED3"/>
    <w:rsid w:val="005A227F"/>
    <w:rsid w:val="005A4520"/>
    <w:rsid w:val="005B1945"/>
    <w:rsid w:val="005B4B9B"/>
    <w:rsid w:val="005C3FFD"/>
    <w:rsid w:val="005C4136"/>
    <w:rsid w:val="006132BF"/>
    <w:rsid w:val="006320F9"/>
    <w:rsid w:val="00634278"/>
    <w:rsid w:val="00656961"/>
    <w:rsid w:val="00660361"/>
    <w:rsid w:val="006B3BF2"/>
    <w:rsid w:val="006F2652"/>
    <w:rsid w:val="007367E7"/>
    <w:rsid w:val="007476BC"/>
    <w:rsid w:val="00752B30"/>
    <w:rsid w:val="007568C6"/>
    <w:rsid w:val="0077001F"/>
    <w:rsid w:val="00775199"/>
    <w:rsid w:val="00787661"/>
    <w:rsid w:val="007A607E"/>
    <w:rsid w:val="007A6559"/>
    <w:rsid w:val="007E5FF4"/>
    <w:rsid w:val="0081533B"/>
    <w:rsid w:val="00832036"/>
    <w:rsid w:val="00867D8A"/>
    <w:rsid w:val="0087663C"/>
    <w:rsid w:val="008855EF"/>
    <w:rsid w:val="00897B56"/>
    <w:rsid w:val="008A4721"/>
    <w:rsid w:val="008B0A59"/>
    <w:rsid w:val="008E72A6"/>
    <w:rsid w:val="00907EF8"/>
    <w:rsid w:val="00920342"/>
    <w:rsid w:val="00923A4F"/>
    <w:rsid w:val="009447C1"/>
    <w:rsid w:val="00950324"/>
    <w:rsid w:val="00982D4D"/>
    <w:rsid w:val="009964F7"/>
    <w:rsid w:val="009A12E8"/>
    <w:rsid w:val="009B51BC"/>
    <w:rsid w:val="009E142E"/>
    <w:rsid w:val="009E264B"/>
    <w:rsid w:val="009E2657"/>
    <w:rsid w:val="009F69A0"/>
    <w:rsid w:val="00A040A5"/>
    <w:rsid w:val="00A04372"/>
    <w:rsid w:val="00A07FCC"/>
    <w:rsid w:val="00A11CFF"/>
    <w:rsid w:val="00A309D5"/>
    <w:rsid w:val="00A41CB5"/>
    <w:rsid w:val="00A80BE8"/>
    <w:rsid w:val="00A97B2F"/>
    <w:rsid w:val="00AA5FAB"/>
    <w:rsid w:val="00AB0BCD"/>
    <w:rsid w:val="00AB1432"/>
    <w:rsid w:val="00AC0689"/>
    <w:rsid w:val="00AD4D45"/>
    <w:rsid w:val="00AE252B"/>
    <w:rsid w:val="00AF0664"/>
    <w:rsid w:val="00B2188B"/>
    <w:rsid w:val="00B87962"/>
    <w:rsid w:val="00B9461E"/>
    <w:rsid w:val="00BA0141"/>
    <w:rsid w:val="00BA1915"/>
    <w:rsid w:val="00BA4649"/>
    <w:rsid w:val="00BA5CAF"/>
    <w:rsid w:val="00BB65DE"/>
    <w:rsid w:val="00BB7643"/>
    <w:rsid w:val="00BC49A5"/>
    <w:rsid w:val="00BD20D9"/>
    <w:rsid w:val="00BD2680"/>
    <w:rsid w:val="00BD6DA0"/>
    <w:rsid w:val="00BE7BD6"/>
    <w:rsid w:val="00C60C19"/>
    <w:rsid w:val="00C619CA"/>
    <w:rsid w:val="00CD47C8"/>
    <w:rsid w:val="00CD6CAF"/>
    <w:rsid w:val="00D16BF5"/>
    <w:rsid w:val="00D60C93"/>
    <w:rsid w:val="00D6507B"/>
    <w:rsid w:val="00D90D83"/>
    <w:rsid w:val="00DB7B48"/>
    <w:rsid w:val="00DC27AA"/>
    <w:rsid w:val="00DC5524"/>
    <w:rsid w:val="00DC73FD"/>
    <w:rsid w:val="00DD7885"/>
    <w:rsid w:val="00DE423C"/>
    <w:rsid w:val="00DF7D9F"/>
    <w:rsid w:val="00E20A5F"/>
    <w:rsid w:val="00E228FA"/>
    <w:rsid w:val="00E237F3"/>
    <w:rsid w:val="00E35789"/>
    <w:rsid w:val="00E47D51"/>
    <w:rsid w:val="00E51941"/>
    <w:rsid w:val="00E51F15"/>
    <w:rsid w:val="00EA173B"/>
    <w:rsid w:val="00EA2628"/>
    <w:rsid w:val="00EB256B"/>
    <w:rsid w:val="00EC5C17"/>
    <w:rsid w:val="00EE7B55"/>
    <w:rsid w:val="00F01C33"/>
    <w:rsid w:val="00F1112B"/>
    <w:rsid w:val="00F26B87"/>
    <w:rsid w:val="00F27694"/>
    <w:rsid w:val="00F33FF9"/>
    <w:rsid w:val="00F44717"/>
    <w:rsid w:val="00F61DD5"/>
    <w:rsid w:val="00F64AEB"/>
    <w:rsid w:val="00FB224B"/>
    <w:rsid w:val="00FB2796"/>
    <w:rsid w:val="00FB3A43"/>
    <w:rsid w:val="00FC687D"/>
    <w:rsid w:val="00FD2C16"/>
    <w:rsid w:val="00FE271C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DDB29-39D1-42EA-861B-D2ACF5ED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3B"/>
    <w:pPr>
      <w:suppressAutoHyphens/>
    </w:pPr>
    <w:rPr>
      <w:color w:val="000000"/>
      <w:kern w:val="1"/>
      <w:lang w:eastAsia="ar-SA"/>
    </w:rPr>
  </w:style>
  <w:style w:type="paragraph" w:styleId="Heading4">
    <w:name w:val="heading 4"/>
    <w:next w:val="BodyText"/>
    <w:qFormat/>
    <w:rsid w:val="0081533B"/>
    <w:pPr>
      <w:numPr>
        <w:ilvl w:val="3"/>
        <w:numId w:val="1"/>
      </w:numPr>
      <w:suppressAutoHyphens/>
      <w:outlineLvl w:val="3"/>
    </w:pPr>
    <w:rPr>
      <w:rFonts w:ascii="Franklin Gothic Demi Cond" w:eastAsia="Arial" w:hAnsi="Franklin Gothic Demi Cond"/>
      <w:color w:val="000000"/>
      <w:kern w:val="1"/>
      <w:sz w:val="23"/>
      <w:szCs w:val="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153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81533B"/>
    <w:pPr>
      <w:spacing w:after="120"/>
    </w:pPr>
  </w:style>
  <w:style w:type="paragraph" w:styleId="List">
    <w:name w:val="List"/>
    <w:basedOn w:val="BodyText"/>
    <w:rsid w:val="0081533B"/>
    <w:rPr>
      <w:rFonts w:cs="Tahoma"/>
    </w:rPr>
  </w:style>
  <w:style w:type="paragraph" w:styleId="Caption">
    <w:name w:val="caption"/>
    <w:basedOn w:val="Normal"/>
    <w:qFormat/>
    <w:rsid w:val="008153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81533B"/>
    <w:pPr>
      <w:suppressLineNumbers/>
    </w:pPr>
    <w:rPr>
      <w:rFonts w:cs="Tahoma"/>
    </w:rPr>
  </w:style>
  <w:style w:type="paragraph" w:styleId="BodyText3">
    <w:name w:val="Body Text 3"/>
    <w:rsid w:val="0081533B"/>
    <w:pPr>
      <w:suppressAutoHyphens/>
    </w:pPr>
    <w:rPr>
      <w:rFonts w:eastAsia="Arial"/>
      <w:color w:val="000000"/>
      <w:kern w:val="1"/>
      <w:sz w:val="22"/>
      <w:szCs w:val="22"/>
      <w:lang w:eastAsia="ar-SA"/>
    </w:rPr>
  </w:style>
  <w:style w:type="paragraph" w:customStyle="1" w:styleId="msoaddress">
    <w:name w:val="msoaddress"/>
    <w:rsid w:val="0081533B"/>
    <w:pPr>
      <w:suppressAutoHyphens/>
    </w:pPr>
    <w:rPr>
      <w:rFonts w:eastAsia="Arial"/>
      <w:color w:val="000000"/>
      <w:kern w:val="1"/>
      <w:sz w:val="22"/>
      <w:szCs w:val="22"/>
      <w:lang w:eastAsia="ar-SA"/>
    </w:rPr>
  </w:style>
  <w:style w:type="paragraph" w:styleId="Header">
    <w:name w:val="header"/>
    <w:basedOn w:val="Normal"/>
    <w:rsid w:val="008153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53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42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C73FD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193BBF"/>
    <w:rPr>
      <w:color w:val="000000"/>
      <w:kern w:val="1"/>
      <w:lang w:eastAsia="ar-SA"/>
    </w:rPr>
  </w:style>
  <w:style w:type="paragraph" w:styleId="NormalWeb">
    <w:name w:val="Normal (Web)"/>
    <w:basedOn w:val="Normal"/>
    <w:uiPriority w:val="99"/>
    <w:unhideWhenUsed/>
    <w:rsid w:val="007568C6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60FA-FACD-494B-B8F1-B73A79D0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 D</vt:lpstr>
    </vt:vector>
  </TitlesOfParts>
  <Company>qns</Company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 D</dc:title>
  <dc:creator>mcclures</dc:creator>
  <cp:lastModifiedBy>Anne W</cp:lastModifiedBy>
  <cp:revision>2</cp:revision>
  <cp:lastPrinted>2008-12-19T20:13:00Z</cp:lastPrinted>
  <dcterms:created xsi:type="dcterms:W3CDTF">2016-07-26T17:55:00Z</dcterms:created>
  <dcterms:modified xsi:type="dcterms:W3CDTF">2016-07-26T17:55:00Z</dcterms:modified>
</cp:coreProperties>
</file>